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142A" w:rsidRDefault="009E7145" w:rsidP="009E2F6E">
      <w:pPr>
        <w:spacing w:after="0" w:line="240" w:lineRule="auto"/>
        <w:rPr>
          <w:b/>
        </w:rPr>
      </w:pPr>
      <w:r w:rsidRPr="009E7145">
        <w:rPr>
          <w:b/>
        </w:rPr>
        <w:drawing>
          <wp:anchor distT="0" distB="0" distL="114300" distR="114300" simplePos="0" relativeHeight="251664384" behindDoc="1" locked="0" layoutInCell="1" allowOverlap="1">
            <wp:simplePos x="0" y="0"/>
            <wp:positionH relativeFrom="column">
              <wp:posOffset>8390890</wp:posOffset>
            </wp:positionH>
            <wp:positionV relativeFrom="paragraph">
              <wp:posOffset>0</wp:posOffset>
            </wp:positionV>
            <wp:extent cx="653415" cy="654050"/>
            <wp:effectExtent l="0" t="0" r="0" b="0"/>
            <wp:wrapTight wrapText="bothSides">
              <wp:wrapPolygon edited="0">
                <wp:start x="0" y="0"/>
                <wp:lineTo x="0" y="20761"/>
                <wp:lineTo x="20781" y="20761"/>
                <wp:lineTo x="20781" y="0"/>
                <wp:lineTo x="0" y="0"/>
              </wp:wrapPolygon>
            </wp:wrapTight>
            <wp:docPr id="4" name="Picture 4" descr="Blagdon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gdon Primary School - Hom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3415" cy="654050"/>
                    </a:xfrm>
                    <a:prstGeom prst="rect">
                      <a:avLst/>
                    </a:prstGeom>
                    <a:noFill/>
                    <a:ln>
                      <a:noFill/>
                    </a:ln>
                  </pic:spPr>
                </pic:pic>
              </a:graphicData>
            </a:graphic>
          </wp:anchor>
        </w:drawing>
      </w:r>
      <w:r w:rsidR="008161AA" w:rsidRPr="00963DFB">
        <w:rPr>
          <w:b/>
        </w:rPr>
        <w:t>Catch-Up Premium Plan</w:t>
      </w:r>
    </w:p>
    <w:p w:rsidR="00963DFB" w:rsidRPr="00963DFB" w:rsidRDefault="00963DFB" w:rsidP="009E2F6E">
      <w:pPr>
        <w:spacing w:after="0" w:line="240" w:lineRule="auto"/>
        <w:rPr>
          <w:b/>
        </w:rPr>
      </w:pPr>
    </w:p>
    <w:p w:rsidR="008161AA" w:rsidRDefault="00487559" w:rsidP="009E2F6E">
      <w:pPr>
        <w:spacing w:after="0" w:line="240" w:lineRule="auto"/>
        <w:rPr>
          <w:b/>
        </w:rPr>
      </w:pPr>
      <w:proofErr w:type="spellStart"/>
      <w:r>
        <w:rPr>
          <w:b/>
        </w:rPr>
        <w:t>Blagdon</w:t>
      </w:r>
      <w:proofErr w:type="spellEnd"/>
      <w:r>
        <w:rPr>
          <w:b/>
        </w:rPr>
        <w:t xml:space="preserve"> Primary Sc</w:t>
      </w:r>
      <w:r w:rsidR="002302A5">
        <w:rPr>
          <w:b/>
        </w:rPr>
        <w:t>hool</w:t>
      </w:r>
    </w:p>
    <w:p w:rsidR="00963DFB" w:rsidRPr="00963DFB" w:rsidRDefault="00963DFB" w:rsidP="009E2F6E">
      <w:pPr>
        <w:spacing w:after="0" w:line="240" w:lineRule="auto"/>
        <w:rPr>
          <w:b/>
        </w:rPr>
      </w:pPr>
    </w:p>
    <w:tbl>
      <w:tblPr>
        <w:tblStyle w:val="TableGrid"/>
        <w:tblW w:w="0" w:type="auto"/>
        <w:tblLook w:val="04A0" w:firstRow="1" w:lastRow="0" w:firstColumn="1" w:lastColumn="0" w:noHBand="0" w:noVBand="1"/>
      </w:tblPr>
      <w:tblGrid>
        <w:gridCol w:w="1838"/>
        <w:gridCol w:w="1559"/>
        <w:gridCol w:w="3544"/>
        <w:gridCol w:w="1701"/>
        <w:gridCol w:w="5692"/>
      </w:tblGrid>
      <w:tr w:rsidR="008161AA" w:rsidTr="00963DFB">
        <w:trPr>
          <w:trHeight w:val="340"/>
        </w:trPr>
        <w:tc>
          <w:tcPr>
            <w:tcW w:w="14334" w:type="dxa"/>
            <w:gridSpan w:val="5"/>
            <w:shd w:val="clear" w:color="auto" w:fill="9CC2E5" w:themeFill="accent1" w:themeFillTint="99"/>
            <w:vAlign w:val="center"/>
          </w:tcPr>
          <w:p w:rsidR="008161AA" w:rsidRPr="00963DFB" w:rsidRDefault="008161AA" w:rsidP="009E2F6E">
            <w:pPr>
              <w:rPr>
                <w:b/>
              </w:rPr>
            </w:pPr>
            <w:r w:rsidRPr="00963DFB">
              <w:rPr>
                <w:b/>
              </w:rPr>
              <w:t>Summary Information</w:t>
            </w:r>
          </w:p>
        </w:tc>
      </w:tr>
      <w:tr w:rsidR="008161AA" w:rsidTr="008161AA">
        <w:trPr>
          <w:trHeight w:val="340"/>
        </w:trPr>
        <w:tc>
          <w:tcPr>
            <w:tcW w:w="1838" w:type="dxa"/>
            <w:vAlign w:val="center"/>
          </w:tcPr>
          <w:p w:rsidR="008161AA" w:rsidRPr="00963DFB" w:rsidRDefault="008161AA" w:rsidP="009E2F6E">
            <w:pPr>
              <w:rPr>
                <w:b/>
              </w:rPr>
            </w:pPr>
            <w:r w:rsidRPr="00963DFB">
              <w:rPr>
                <w:b/>
              </w:rPr>
              <w:t>School</w:t>
            </w:r>
          </w:p>
        </w:tc>
        <w:tc>
          <w:tcPr>
            <w:tcW w:w="12496" w:type="dxa"/>
            <w:gridSpan w:val="4"/>
            <w:vAlign w:val="center"/>
          </w:tcPr>
          <w:p w:rsidR="008161AA" w:rsidRDefault="002302A5" w:rsidP="009E2F6E">
            <w:proofErr w:type="spellStart"/>
            <w:r>
              <w:t>Blagdon</w:t>
            </w:r>
            <w:proofErr w:type="spellEnd"/>
            <w:r>
              <w:t xml:space="preserve"> Primary School</w:t>
            </w:r>
          </w:p>
        </w:tc>
      </w:tr>
      <w:tr w:rsidR="008161AA" w:rsidTr="007637A3">
        <w:trPr>
          <w:trHeight w:val="690"/>
        </w:trPr>
        <w:tc>
          <w:tcPr>
            <w:tcW w:w="1838" w:type="dxa"/>
            <w:vMerge w:val="restart"/>
            <w:vAlign w:val="center"/>
          </w:tcPr>
          <w:p w:rsidR="008161AA" w:rsidRPr="00963DFB" w:rsidRDefault="008161AA" w:rsidP="009E2F6E">
            <w:pPr>
              <w:rPr>
                <w:b/>
              </w:rPr>
            </w:pPr>
            <w:r w:rsidRPr="00963DFB">
              <w:rPr>
                <w:b/>
              </w:rPr>
              <w:t>Academic Year</w:t>
            </w:r>
          </w:p>
        </w:tc>
        <w:tc>
          <w:tcPr>
            <w:tcW w:w="1559" w:type="dxa"/>
            <w:vMerge w:val="restart"/>
            <w:vAlign w:val="center"/>
          </w:tcPr>
          <w:p w:rsidR="008161AA" w:rsidRDefault="008161AA" w:rsidP="009E2F6E">
            <w:r>
              <w:t>2020-21</w:t>
            </w:r>
          </w:p>
        </w:tc>
        <w:tc>
          <w:tcPr>
            <w:tcW w:w="5245" w:type="dxa"/>
            <w:gridSpan w:val="2"/>
            <w:vAlign w:val="center"/>
          </w:tcPr>
          <w:p w:rsidR="008161AA" w:rsidRPr="00963DFB" w:rsidRDefault="008161AA" w:rsidP="009E2F6E">
            <w:pPr>
              <w:rPr>
                <w:b/>
              </w:rPr>
            </w:pPr>
            <w:r w:rsidRPr="00963DFB">
              <w:rPr>
                <w:b/>
              </w:rPr>
              <w:t xml:space="preserve">Number of children </w:t>
            </w:r>
            <w:r w:rsidR="00670B18">
              <w:rPr>
                <w:b/>
              </w:rPr>
              <w:t>on roll – October 2020</w:t>
            </w:r>
          </w:p>
        </w:tc>
        <w:tc>
          <w:tcPr>
            <w:tcW w:w="5692" w:type="dxa"/>
            <w:vAlign w:val="center"/>
          </w:tcPr>
          <w:p w:rsidR="008161AA" w:rsidRPr="00963DFB" w:rsidRDefault="008161AA" w:rsidP="009E2F6E">
            <w:pPr>
              <w:rPr>
                <w:b/>
              </w:rPr>
            </w:pPr>
            <w:r w:rsidRPr="00963DFB">
              <w:rPr>
                <w:b/>
              </w:rPr>
              <w:t>Total Catch-Up Premium</w:t>
            </w:r>
          </w:p>
        </w:tc>
      </w:tr>
      <w:tr w:rsidR="00963DFB" w:rsidTr="00AD3E41">
        <w:trPr>
          <w:trHeight w:val="689"/>
        </w:trPr>
        <w:tc>
          <w:tcPr>
            <w:tcW w:w="1838" w:type="dxa"/>
            <w:vMerge/>
            <w:vAlign w:val="center"/>
          </w:tcPr>
          <w:p w:rsidR="00963DFB" w:rsidRDefault="00963DFB" w:rsidP="009E2F6E"/>
        </w:tc>
        <w:tc>
          <w:tcPr>
            <w:tcW w:w="1559" w:type="dxa"/>
            <w:vMerge/>
            <w:vAlign w:val="center"/>
          </w:tcPr>
          <w:p w:rsidR="00963DFB" w:rsidRDefault="00963DFB" w:rsidP="009E2F6E"/>
        </w:tc>
        <w:tc>
          <w:tcPr>
            <w:tcW w:w="3544" w:type="dxa"/>
            <w:vAlign w:val="center"/>
          </w:tcPr>
          <w:p w:rsidR="00963DFB" w:rsidRDefault="009E7145" w:rsidP="009E2F6E">
            <w:proofErr w:type="spellStart"/>
            <w:r>
              <w:t>Blagdon</w:t>
            </w:r>
            <w:proofErr w:type="spellEnd"/>
            <w:r>
              <w:t xml:space="preserve"> Primary School</w:t>
            </w:r>
          </w:p>
        </w:tc>
        <w:tc>
          <w:tcPr>
            <w:tcW w:w="1701" w:type="dxa"/>
            <w:vAlign w:val="center"/>
          </w:tcPr>
          <w:p w:rsidR="00963DFB" w:rsidRDefault="009E7145" w:rsidP="009E2F6E">
            <w:r>
              <w:t>113</w:t>
            </w:r>
          </w:p>
        </w:tc>
        <w:tc>
          <w:tcPr>
            <w:tcW w:w="5692" w:type="dxa"/>
            <w:vAlign w:val="center"/>
          </w:tcPr>
          <w:p w:rsidR="00963DFB" w:rsidRPr="009E7145" w:rsidRDefault="00963DFB" w:rsidP="009E2F6E">
            <w:r>
              <w:t>£</w:t>
            </w:r>
            <w:r w:rsidR="009E7145">
              <w:t>9040</w:t>
            </w:r>
          </w:p>
        </w:tc>
      </w:tr>
    </w:tbl>
    <w:p w:rsidR="008161AA" w:rsidRDefault="008161AA" w:rsidP="009E2F6E">
      <w:pPr>
        <w:spacing w:after="0" w:line="240" w:lineRule="auto"/>
      </w:pPr>
    </w:p>
    <w:tbl>
      <w:tblPr>
        <w:tblStyle w:val="TableGrid"/>
        <w:tblW w:w="0" w:type="auto"/>
        <w:tblLook w:val="04A0" w:firstRow="1" w:lastRow="0" w:firstColumn="1" w:lastColumn="0" w:noHBand="0" w:noVBand="1"/>
      </w:tblPr>
      <w:tblGrid>
        <w:gridCol w:w="2122"/>
        <w:gridCol w:w="12212"/>
      </w:tblGrid>
      <w:tr w:rsidR="00BD20D2" w:rsidTr="00BD20D2">
        <w:trPr>
          <w:trHeight w:val="340"/>
        </w:trPr>
        <w:tc>
          <w:tcPr>
            <w:tcW w:w="14334" w:type="dxa"/>
            <w:gridSpan w:val="2"/>
            <w:shd w:val="clear" w:color="auto" w:fill="9CC2E5" w:themeFill="accent1" w:themeFillTint="99"/>
            <w:vAlign w:val="center"/>
          </w:tcPr>
          <w:p w:rsidR="00BD20D2" w:rsidRPr="00BD20D2" w:rsidRDefault="00BD20D2" w:rsidP="009E2F6E">
            <w:pPr>
              <w:rPr>
                <w:b/>
              </w:rPr>
            </w:pPr>
            <w:r w:rsidRPr="00BD20D2">
              <w:rPr>
                <w:b/>
              </w:rPr>
              <w:t>Guidance</w:t>
            </w:r>
          </w:p>
        </w:tc>
      </w:tr>
      <w:tr w:rsidR="00BD20D2" w:rsidTr="00BD20D2">
        <w:trPr>
          <w:trHeight w:val="353"/>
        </w:trPr>
        <w:tc>
          <w:tcPr>
            <w:tcW w:w="2122" w:type="dxa"/>
            <w:vAlign w:val="center"/>
          </w:tcPr>
          <w:p w:rsidR="00BD20D2" w:rsidRPr="00BD20D2" w:rsidRDefault="00BD20D2" w:rsidP="009E2F6E">
            <w:pPr>
              <w:rPr>
                <w:b/>
              </w:rPr>
            </w:pPr>
            <w:r w:rsidRPr="00BD20D2">
              <w:rPr>
                <w:b/>
              </w:rPr>
              <w:t>Funding allocation</w:t>
            </w:r>
          </w:p>
        </w:tc>
        <w:tc>
          <w:tcPr>
            <w:tcW w:w="12212" w:type="dxa"/>
            <w:vAlign w:val="center"/>
          </w:tcPr>
          <w:p w:rsidR="00BD20D2" w:rsidRDefault="00BD20D2" w:rsidP="009E2F6E">
            <w:r>
              <w:t>School allocations will be calculated on a per pupil basis.</w:t>
            </w:r>
          </w:p>
          <w:p w:rsidR="00BD20D2" w:rsidRDefault="00BD20D2" w:rsidP="009E2F6E">
            <w:r>
              <w:t>Each mainstream school will receive £80 for each pupil in Reception to Year 11 inclusive.</w:t>
            </w:r>
          </w:p>
          <w:p w:rsidR="00BD20D2" w:rsidRDefault="00BD20D2" w:rsidP="009E2F6E">
            <w:r>
              <w:t>Funding will be calculated using the October 2020 census and will be issued in three tranches: Autumn 2020, Early 2021 and Summer 2021.</w:t>
            </w:r>
          </w:p>
        </w:tc>
      </w:tr>
      <w:tr w:rsidR="00BD20D2" w:rsidTr="00BD20D2">
        <w:trPr>
          <w:trHeight w:val="352"/>
        </w:trPr>
        <w:tc>
          <w:tcPr>
            <w:tcW w:w="2122" w:type="dxa"/>
            <w:vAlign w:val="center"/>
          </w:tcPr>
          <w:p w:rsidR="00BD20D2" w:rsidRPr="00BD20D2" w:rsidRDefault="00BD20D2" w:rsidP="009E2F6E">
            <w:pPr>
              <w:rPr>
                <w:b/>
              </w:rPr>
            </w:pPr>
            <w:r w:rsidRPr="00BD20D2">
              <w:rPr>
                <w:b/>
              </w:rPr>
              <w:t>Use of Funds</w:t>
            </w:r>
          </w:p>
        </w:tc>
        <w:tc>
          <w:tcPr>
            <w:tcW w:w="12212" w:type="dxa"/>
            <w:vAlign w:val="center"/>
          </w:tcPr>
          <w:p w:rsidR="00BD20D2" w:rsidRPr="00AC022A" w:rsidRDefault="00AC022A" w:rsidP="009E2F6E">
            <w:r w:rsidRPr="00AC022A">
              <w:t>Schools should use this funding for specific activities to support their pupils to catch up for lost teaching over the previous months, in line with the curriculum expectations for the next academic year in </w:t>
            </w:r>
            <w:hyperlink r:id="rId8" w:anchor="section-3-curriculum-behaviour-and-pastoral-support" w:history="1">
              <w:r w:rsidRPr="00AC022A">
                <w:rPr>
                  <w:rStyle w:val="Hyperlink"/>
                </w:rPr>
                <w:t>actions for schools during the coronavirus outbreak</w:t>
              </w:r>
            </w:hyperlink>
            <w:r w:rsidRPr="00AC022A">
              <w:t>.</w:t>
            </w:r>
          </w:p>
          <w:p w:rsidR="00AC022A" w:rsidRPr="00AC022A" w:rsidRDefault="00AC022A" w:rsidP="009E2F6E"/>
          <w:p w:rsidR="00AC022A" w:rsidRDefault="00AC022A" w:rsidP="009E2F6E">
            <w:r w:rsidRPr="00AC022A">
              <w:t>While schools can use their funding in a way that suits their cohort and circumstances, they are expected to use this funding for specific activities which will help pupils catch up on missed education.</w:t>
            </w:r>
          </w:p>
        </w:tc>
      </w:tr>
      <w:tr w:rsidR="00BD20D2" w:rsidTr="00BD20D2">
        <w:trPr>
          <w:trHeight w:val="352"/>
        </w:trPr>
        <w:tc>
          <w:tcPr>
            <w:tcW w:w="2122" w:type="dxa"/>
            <w:vAlign w:val="center"/>
          </w:tcPr>
          <w:p w:rsidR="00BD20D2" w:rsidRPr="00BD20D2" w:rsidRDefault="00BD20D2" w:rsidP="009E2F6E">
            <w:pPr>
              <w:rPr>
                <w:b/>
              </w:rPr>
            </w:pPr>
            <w:r w:rsidRPr="00BD20D2">
              <w:rPr>
                <w:b/>
              </w:rPr>
              <w:t>Accountability &amp; Monitoring</w:t>
            </w:r>
          </w:p>
        </w:tc>
        <w:tc>
          <w:tcPr>
            <w:tcW w:w="12212" w:type="dxa"/>
            <w:vAlign w:val="center"/>
          </w:tcPr>
          <w:p w:rsidR="003D53DC" w:rsidRDefault="003D53DC" w:rsidP="009E2F6E">
            <w:r w:rsidRPr="003D53DC">
              <w:t>School leaders must be able to show they are using the funding to resume teaching a normal curriculum as quickly as possible following partial or full school closure.</w:t>
            </w:r>
          </w:p>
          <w:p w:rsidR="003D53DC" w:rsidRPr="003D53DC" w:rsidRDefault="003D53DC" w:rsidP="009E2F6E"/>
          <w:p w:rsidR="00BD20D2" w:rsidRDefault="003D53DC" w:rsidP="009E2F6E">
            <w:r w:rsidRPr="003D53DC">
              <w:t>Governors and trustees should scrutinise schools’ approaches to catch-up from September 2020, including their plans for and use of catch-up funding. This should include consideration of whether schools are spending this funding in line with their catch-up priorities, and ensuring appropriate</w:t>
            </w:r>
            <w:r>
              <w:t xml:space="preserve"> transparency for parents.</w:t>
            </w:r>
          </w:p>
        </w:tc>
      </w:tr>
    </w:tbl>
    <w:p w:rsidR="00963DFB" w:rsidRDefault="00963DFB" w:rsidP="009E2F6E">
      <w:pPr>
        <w:spacing w:after="0" w:line="240" w:lineRule="auto"/>
      </w:pPr>
    </w:p>
    <w:p w:rsidR="0008481D" w:rsidRDefault="0008481D" w:rsidP="009E2F6E">
      <w:pPr>
        <w:spacing w:after="0" w:line="240" w:lineRule="auto"/>
      </w:pPr>
      <w:r>
        <w:br w:type="page"/>
      </w:r>
    </w:p>
    <w:p w:rsidR="008110ED" w:rsidRDefault="008110ED" w:rsidP="009E2F6E">
      <w:pPr>
        <w:spacing w:after="0" w:line="240" w:lineRule="auto"/>
        <w:rPr>
          <w:b/>
        </w:rPr>
      </w:pPr>
    </w:p>
    <w:p w:rsidR="0008481D" w:rsidRPr="008F059C" w:rsidRDefault="001B1BF7" w:rsidP="009E2F6E">
      <w:pPr>
        <w:spacing w:after="0" w:line="240" w:lineRule="auto"/>
        <w:rPr>
          <w:b/>
        </w:rPr>
      </w:pPr>
      <w:r>
        <w:rPr>
          <w:noProof/>
          <w:lang w:eastAsia="en-GB"/>
        </w:rPr>
        <w:drawing>
          <wp:anchor distT="0" distB="0" distL="114300" distR="114300" simplePos="0" relativeHeight="251660288" behindDoc="0" locked="0" layoutInCell="1" allowOverlap="1">
            <wp:simplePos x="0" y="0"/>
            <wp:positionH relativeFrom="column">
              <wp:posOffset>7116540</wp:posOffset>
            </wp:positionH>
            <wp:positionV relativeFrom="paragraph">
              <wp:posOffset>-428044</wp:posOffset>
            </wp:positionV>
            <wp:extent cx="1780161" cy="672705"/>
            <wp:effectExtent l="0" t="0" r="0" b="0"/>
            <wp:wrapNone/>
            <wp:docPr id="1" name="Picture 1" descr="EEF publishes highly-anticipated evaluation report into Dialogic Teaching  by SIoE team | Sheffield Hallam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F publishes highly-anticipated evaluation report into Dialogic Teaching  by SIoE team | Sheffield Hallam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80161" cy="672705"/>
                    </a:xfrm>
                    <a:prstGeom prst="rect">
                      <a:avLst/>
                    </a:prstGeom>
                    <a:noFill/>
                    <a:ln>
                      <a:noFill/>
                    </a:ln>
                  </pic:spPr>
                </pic:pic>
              </a:graphicData>
            </a:graphic>
            <wp14:sizeRelH relativeFrom="page">
              <wp14:pctWidth>0</wp14:pctWidth>
            </wp14:sizeRelH>
            <wp14:sizeRelV relativeFrom="page">
              <wp14:pctHeight>0</wp14:pctHeight>
            </wp14:sizeRelV>
          </wp:anchor>
        </w:drawing>
      </w:r>
      <w:r w:rsidR="008F059C" w:rsidRPr="008F059C">
        <w:rPr>
          <w:b/>
        </w:rPr>
        <w:t>Education Endowment F</w:t>
      </w:r>
      <w:r w:rsidR="00FA7A9D">
        <w:rPr>
          <w:b/>
        </w:rPr>
        <w:t>oundation</w:t>
      </w:r>
      <w:r w:rsidR="008F059C" w:rsidRPr="008F059C">
        <w:rPr>
          <w:b/>
        </w:rPr>
        <w:t xml:space="preserve"> (EEF) Recommendations</w:t>
      </w:r>
      <w:r w:rsidR="00FA7A9D" w:rsidRPr="00FA7A9D">
        <w:rPr>
          <w:noProof/>
          <w:lang w:eastAsia="en-GB"/>
        </w:rPr>
        <w:t xml:space="preserve"> </w:t>
      </w:r>
    </w:p>
    <w:p w:rsidR="00A709D7" w:rsidRDefault="00A709D7" w:rsidP="009E2F6E">
      <w:pPr>
        <w:spacing w:after="0" w:line="240" w:lineRule="auto"/>
      </w:pPr>
    </w:p>
    <w:p w:rsidR="00A709D7" w:rsidRDefault="00A709D7" w:rsidP="009E2F6E">
      <w:pPr>
        <w:spacing w:after="0" w:line="240" w:lineRule="auto"/>
      </w:pPr>
      <w:r w:rsidRPr="00A709D7">
        <w:t>To support schools to implement their catch-up plans effectively, </w:t>
      </w:r>
      <w:r w:rsidR="00ED0F06">
        <w:t xml:space="preserve">the </w:t>
      </w:r>
      <w:r w:rsidRPr="00A709D7">
        <w:t>EEF has published the </w:t>
      </w:r>
      <w:hyperlink r:id="rId10" w:history="1">
        <w:r w:rsidRPr="00A709D7">
          <w:rPr>
            <w:rStyle w:val="Hyperlink"/>
          </w:rPr>
          <w:t>school planning guide: 2020 to 2021</w:t>
        </w:r>
      </w:hyperlink>
      <w:r w:rsidRPr="00A709D7">
        <w:t>. This provide</w:t>
      </w:r>
      <w:r w:rsidR="00ED0F06">
        <w:t>s</w:t>
      </w:r>
      <w:r w:rsidRPr="00A709D7">
        <w:t xml:space="preserve"> further guidance on how schools should implement catch-up strategies and supporting case studies to highlight effective practice.</w:t>
      </w:r>
    </w:p>
    <w:p w:rsidR="00ED0F06" w:rsidRDefault="00ED0F06" w:rsidP="009E2F6E">
      <w:pPr>
        <w:spacing w:after="0" w:line="240" w:lineRule="auto"/>
      </w:pPr>
    </w:p>
    <w:p w:rsidR="00515271" w:rsidRDefault="00FA7A9D" w:rsidP="009E2F6E">
      <w:pPr>
        <w:spacing w:after="0" w:line="240" w:lineRule="auto"/>
      </w:pPr>
      <w:r>
        <w:t xml:space="preserve">The </w:t>
      </w:r>
      <w:r w:rsidR="00595816">
        <w:t>EEF</w:t>
      </w:r>
      <w:r>
        <w:t xml:space="preserve"> identify that the tiered approach to academic planning is a helpful heuristic that can supplement school leader decisions regarding the allocation of funding, energy, training and time.</w:t>
      </w:r>
    </w:p>
    <w:p w:rsidR="00515271" w:rsidRDefault="00515271" w:rsidP="009E2F6E">
      <w:pPr>
        <w:spacing w:after="0" w:line="240" w:lineRule="auto"/>
      </w:pPr>
    </w:p>
    <w:p w:rsidR="00515271" w:rsidRDefault="00515271" w:rsidP="009E2F6E">
      <w:pPr>
        <w:spacing w:after="0" w:line="240" w:lineRule="auto"/>
        <w:jc w:val="center"/>
      </w:pPr>
      <w:r>
        <w:rPr>
          <w:noProof/>
          <w:lang w:eastAsia="en-GB"/>
        </w:rPr>
        <w:drawing>
          <wp:inline distT="0" distB="0" distL="0" distR="0">
            <wp:extent cx="7658102" cy="4114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322" t="39707" r="23212" b="8245"/>
                    <a:stretch/>
                  </pic:blipFill>
                  <pic:spPr bwMode="auto">
                    <a:xfrm>
                      <a:off x="0" y="0"/>
                      <a:ext cx="7684830" cy="4129161"/>
                    </a:xfrm>
                    <a:prstGeom prst="rect">
                      <a:avLst/>
                    </a:prstGeom>
                    <a:ln>
                      <a:noFill/>
                    </a:ln>
                    <a:extLst>
                      <a:ext uri="{53640926-AAD7-44D8-BBD7-CCE9431645EC}">
                        <a14:shadowObscured xmlns:a14="http://schemas.microsoft.com/office/drawing/2010/main"/>
                      </a:ext>
                    </a:extLst>
                  </pic:spPr>
                </pic:pic>
              </a:graphicData>
            </a:graphic>
          </wp:inline>
        </w:drawing>
      </w:r>
    </w:p>
    <w:p w:rsidR="00515271" w:rsidRPr="00A709D7" w:rsidRDefault="00515271" w:rsidP="009E2F6E">
      <w:pPr>
        <w:spacing w:after="0" w:line="240" w:lineRule="auto"/>
      </w:pPr>
    </w:p>
    <w:p w:rsidR="00515271" w:rsidRDefault="00515271" w:rsidP="009E2F6E">
      <w:pPr>
        <w:spacing w:after="0" w:line="240" w:lineRule="auto"/>
      </w:pPr>
      <w:r>
        <w:br w:type="page"/>
      </w:r>
    </w:p>
    <w:p w:rsidR="00AF3430" w:rsidRDefault="00294321" w:rsidP="009E2F6E">
      <w:pPr>
        <w:spacing w:after="0" w:line="240" w:lineRule="auto"/>
      </w:pPr>
      <w:r>
        <w:rPr>
          <w:noProof/>
          <w:lang w:eastAsia="en-GB"/>
        </w:rPr>
        <w:lastRenderedPageBreak/>
        <w:drawing>
          <wp:anchor distT="0" distB="0" distL="114300" distR="114300" simplePos="0" relativeHeight="251662336" behindDoc="0" locked="0" layoutInCell="1" allowOverlap="1" wp14:anchorId="6C5F7ADA" wp14:editId="25F8F3A9">
            <wp:simplePos x="0" y="0"/>
            <wp:positionH relativeFrom="column">
              <wp:posOffset>15551</wp:posOffset>
            </wp:positionH>
            <wp:positionV relativeFrom="paragraph">
              <wp:posOffset>-165613</wp:posOffset>
            </wp:positionV>
            <wp:extent cx="1021404" cy="385978"/>
            <wp:effectExtent l="0" t="0" r="7620" b="0"/>
            <wp:wrapNone/>
            <wp:docPr id="5" name="Picture 5" descr="EEF publishes highly-anticipated evaluation report into Dialogic Teaching  by SIoE team | Sheffield Hallam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F publishes highly-anticipated evaluation report into Dialogic Teaching  by SIoE team | Sheffield Hallam Universit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0483" cy="38940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09D7" w:rsidRDefault="00A709D7" w:rsidP="009E2F6E">
      <w:pPr>
        <w:spacing w:after="0" w:line="240" w:lineRule="auto"/>
      </w:pPr>
    </w:p>
    <w:p w:rsidR="007E252C" w:rsidRDefault="007E252C" w:rsidP="009E2F6E">
      <w:pPr>
        <w:spacing w:after="0" w:line="240" w:lineRule="auto"/>
      </w:pPr>
    </w:p>
    <w:tbl>
      <w:tblPr>
        <w:tblStyle w:val="TableGrid"/>
        <w:tblW w:w="0" w:type="auto"/>
        <w:tblLook w:val="04A0" w:firstRow="1" w:lastRow="0" w:firstColumn="1" w:lastColumn="0" w:noHBand="0" w:noVBand="1"/>
      </w:tblPr>
      <w:tblGrid>
        <w:gridCol w:w="3256"/>
        <w:gridCol w:w="11078"/>
      </w:tblGrid>
      <w:tr w:rsidR="001B1BF7" w:rsidTr="003314F9">
        <w:trPr>
          <w:trHeight w:val="340"/>
        </w:trPr>
        <w:tc>
          <w:tcPr>
            <w:tcW w:w="14334" w:type="dxa"/>
            <w:gridSpan w:val="2"/>
            <w:shd w:val="clear" w:color="auto" w:fill="9CC2E5" w:themeFill="accent1" w:themeFillTint="99"/>
            <w:vAlign w:val="center"/>
          </w:tcPr>
          <w:p w:rsidR="001B1BF7" w:rsidRPr="008F059C" w:rsidRDefault="001B1BF7" w:rsidP="009E2F6E">
            <w:pPr>
              <w:rPr>
                <w:b/>
              </w:rPr>
            </w:pPr>
            <w:r>
              <w:rPr>
                <w:b/>
              </w:rPr>
              <w:t xml:space="preserve">School Approaches based on EEF </w:t>
            </w:r>
            <w:r w:rsidRPr="008F059C">
              <w:rPr>
                <w:b/>
              </w:rPr>
              <w:t>Recommendation</w:t>
            </w:r>
            <w:r>
              <w:rPr>
                <w:b/>
              </w:rPr>
              <w:t>s</w:t>
            </w:r>
          </w:p>
        </w:tc>
      </w:tr>
      <w:tr w:rsidR="008F059C" w:rsidTr="003C7701">
        <w:trPr>
          <w:trHeight w:val="340"/>
        </w:trPr>
        <w:tc>
          <w:tcPr>
            <w:tcW w:w="3256" w:type="dxa"/>
          </w:tcPr>
          <w:p w:rsidR="008F059C" w:rsidRDefault="001B1BF7" w:rsidP="009E2F6E">
            <w:r>
              <w:t>1) Teaching</w:t>
            </w:r>
          </w:p>
        </w:tc>
        <w:tc>
          <w:tcPr>
            <w:tcW w:w="11078" w:type="dxa"/>
            <w:vAlign w:val="center"/>
          </w:tcPr>
          <w:p w:rsidR="001B1BF7" w:rsidRDefault="001B1BF7" w:rsidP="009E2F6E">
            <w:r>
              <w:t xml:space="preserve">As a school we fully acknowledge that the best available evidence indicates that great teaching is the most important lever schools have to improve outcomes for their pupils. This was true before the Covid-19 pandemic and it will continue to be vital throughout this academic year. </w:t>
            </w:r>
          </w:p>
          <w:p w:rsidR="001B1BF7" w:rsidRDefault="001B1BF7" w:rsidP="009E2F6E"/>
          <w:p w:rsidR="008F059C" w:rsidRDefault="001B1BF7" w:rsidP="009E2F6E">
            <w:r>
              <w:t xml:space="preserve">Funding, training and time have been prioritised </w:t>
            </w:r>
            <w:r w:rsidR="003C7701">
              <w:t xml:space="preserve">this academic year </w:t>
            </w:r>
            <w:r>
              <w:t xml:space="preserve">to </w:t>
            </w:r>
            <w:r w:rsidR="00A23DA3">
              <w:t>help</w:t>
            </w:r>
            <w:r w:rsidR="003C7701">
              <w:t xml:space="preserve"> embed and adopt</w:t>
            </w:r>
            <w:r>
              <w:t xml:space="preserve"> the following EEF recommendations:</w:t>
            </w:r>
          </w:p>
          <w:p w:rsidR="001B1BF7" w:rsidRDefault="00A23DA3" w:rsidP="009E2F6E">
            <w:pPr>
              <w:pStyle w:val="ListParagraph"/>
              <w:numPr>
                <w:ilvl w:val="0"/>
                <w:numId w:val="1"/>
              </w:numPr>
            </w:pPr>
            <w:r>
              <w:t>Curriculum approaches promoting d</w:t>
            </w:r>
            <w:r w:rsidR="001B1BF7">
              <w:t>eep subject knowledge and a flexible understandin</w:t>
            </w:r>
            <w:r w:rsidR="003C7701">
              <w:t>g of the content being taught</w:t>
            </w:r>
            <w:r>
              <w:t xml:space="preserve"> will be further developed</w:t>
            </w:r>
            <w:r w:rsidR="001B1BF7">
              <w:t>.</w:t>
            </w:r>
          </w:p>
          <w:p w:rsidR="001B1BF7" w:rsidRDefault="001B1BF7" w:rsidP="009E2F6E">
            <w:pPr>
              <w:pStyle w:val="ListParagraph"/>
              <w:numPr>
                <w:ilvl w:val="0"/>
                <w:numId w:val="1"/>
              </w:numPr>
            </w:pPr>
            <w:r>
              <w:t>High quality assessment</w:t>
            </w:r>
            <w:r w:rsidR="00A23DA3">
              <w:t xml:space="preserve"> </w:t>
            </w:r>
            <w:r w:rsidR="00670B18">
              <w:t xml:space="preserve">and assessment systems </w:t>
            </w:r>
            <w:r w:rsidR="00A23DA3">
              <w:t>will continue to be embedded</w:t>
            </w:r>
            <w:r>
              <w:t>.</w:t>
            </w:r>
          </w:p>
          <w:p w:rsidR="00CF3F4C" w:rsidRDefault="003C7701" w:rsidP="00CF3F4C">
            <w:pPr>
              <w:pStyle w:val="ListParagraph"/>
              <w:numPr>
                <w:ilvl w:val="0"/>
                <w:numId w:val="1"/>
              </w:numPr>
            </w:pPr>
            <w:r>
              <w:t>Effective, high-quality r</w:t>
            </w:r>
            <w:r w:rsidR="001B1BF7">
              <w:t xml:space="preserve">emote teaching </w:t>
            </w:r>
            <w:r>
              <w:t>will be prioritised</w:t>
            </w:r>
            <w:r w:rsidR="001B1BF7">
              <w:t xml:space="preserve"> in professional development.</w:t>
            </w:r>
            <w:r w:rsidR="00CF3F4C">
              <w:t xml:space="preserve"> </w:t>
            </w:r>
          </w:p>
          <w:p w:rsidR="001B1BF7" w:rsidRDefault="00CF3F4C" w:rsidP="00CF3F4C">
            <w:pPr>
              <w:pStyle w:val="ListParagraph"/>
              <w:numPr>
                <w:ilvl w:val="0"/>
                <w:numId w:val="1"/>
              </w:numPr>
            </w:pPr>
            <w:r>
              <w:t>Significant training and staff development time will be focused specifically on explicit instruction, scaffolding, flexible grouping and cognitive and metacognitive strategies to help ensure high-quality teaching and learning for all children.</w:t>
            </w:r>
          </w:p>
        </w:tc>
      </w:tr>
      <w:tr w:rsidR="008F059C" w:rsidTr="003C7701">
        <w:trPr>
          <w:trHeight w:val="340"/>
        </w:trPr>
        <w:tc>
          <w:tcPr>
            <w:tcW w:w="3256" w:type="dxa"/>
          </w:tcPr>
          <w:p w:rsidR="008F059C" w:rsidRDefault="00326E9A" w:rsidP="009E2F6E">
            <w:r>
              <w:t>2) Targeted Academic Support</w:t>
            </w:r>
          </w:p>
        </w:tc>
        <w:tc>
          <w:tcPr>
            <w:tcW w:w="11078" w:type="dxa"/>
            <w:vAlign w:val="center"/>
          </w:tcPr>
          <w:p w:rsidR="008F059C" w:rsidRDefault="00326E9A" w:rsidP="009E2F6E">
            <w:r>
              <w:t>Evidence consistently shows the positive impact that targeted academic support can have, including for those pupils who are not making good progress across the spectrum of achievement.</w:t>
            </w:r>
          </w:p>
          <w:p w:rsidR="00326E9A" w:rsidRDefault="00326E9A" w:rsidP="009E2F6E"/>
          <w:p w:rsidR="005A6BDB" w:rsidRDefault="005A6BDB" w:rsidP="009E2F6E">
            <w:r>
              <w:t>As a school, our covid catch-up strategy will consider how teachers, teaching assistants and external partners will provide targeted academic support, including linking one to one or small group support to classroom teaching.</w:t>
            </w:r>
          </w:p>
          <w:p w:rsidR="005A6BDB" w:rsidRDefault="005A6BDB" w:rsidP="009E2F6E"/>
          <w:p w:rsidR="005A6BDB" w:rsidRDefault="005A6BDB" w:rsidP="009E2F6E">
            <w:r>
              <w:t>Careful consideration will also be given to timetabling and the allocation of staff.</w:t>
            </w:r>
          </w:p>
          <w:p w:rsidR="005A6BDB" w:rsidRDefault="005A6BDB" w:rsidP="009E2F6E"/>
        </w:tc>
      </w:tr>
      <w:tr w:rsidR="008F059C" w:rsidTr="003C7701">
        <w:trPr>
          <w:trHeight w:val="340"/>
        </w:trPr>
        <w:tc>
          <w:tcPr>
            <w:tcW w:w="3256" w:type="dxa"/>
          </w:tcPr>
          <w:p w:rsidR="008F059C" w:rsidRDefault="00AA1B6D" w:rsidP="009E2F6E">
            <w:r>
              <w:t>3) Wider Strategies</w:t>
            </w:r>
          </w:p>
        </w:tc>
        <w:tc>
          <w:tcPr>
            <w:tcW w:w="11078" w:type="dxa"/>
            <w:vAlign w:val="center"/>
          </w:tcPr>
          <w:p w:rsidR="005F7085" w:rsidRDefault="00AF3430" w:rsidP="009E2F6E">
            <w:r>
              <w:t xml:space="preserve">Wider strategies relate to the most significant non-academic barriers to success in school, including attendance, behaviour and social and emotional support. </w:t>
            </w:r>
          </w:p>
          <w:p w:rsidR="00103D72" w:rsidRDefault="00103D72" w:rsidP="009E2F6E"/>
          <w:p w:rsidR="005F7085" w:rsidRDefault="005F7085" w:rsidP="009E2F6E">
            <w:r>
              <w:t>As a school, we have prioriti</w:t>
            </w:r>
            <w:r w:rsidR="00670B18">
              <w:t>sed</w:t>
            </w:r>
            <w:r>
              <w:t xml:space="preserve"> re-establishing routines and expectations, supporting social, emotional and behavioural needs where necessary and targeting low attendance.</w:t>
            </w:r>
          </w:p>
          <w:p w:rsidR="000D7913" w:rsidRDefault="000D7913" w:rsidP="009E2F6E"/>
          <w:p w:rsidR="000D7913" w:rsidRDefault="000D7913" w:rsidP="009E2F6E">
            <w:r>
              <w:t xml:space="preserve">We have also maintained high levels of parental communication to </w:t>
            </w:r>
            <w:r w:rsidR="00294321">
              <w:t xml:space="preserve">help </w:t>
            </w:r>
            <w:r>
              <w:t xml:space="preserve">ensure strong relationships and </w:t>
            </w:r>
            <w:r w:rsidR="00294321">
              <w:t>to support children’s learning, including remote learning and the associated technology.</w:t>
            </w:r>
          </w:p>
        </w:tc>
      </w:tr>
    </w:tbl>
    <w:p w:rsidR="008F059C" w:rsidRDefault="008F059C" w:rsidP="009E2F6E">
      <w:pPr>
        <w:spacing w:after="0" w:line="240" w:lineRule="auto"/>
      </w:pPr>
    </w:p>
    <w:p w:rsidR="00103D72" w:rsidRDefault="00103D72" w:rsidP="009E2F6E">
      <w:pPr>
        <w:spacing w:after="0" w:line="240" w:lineRule="auto"/>
      </w:pPr>
    </w:p>
    <w:tbl>
      <w:tblPr>
        <w:tblStyle w:val="TableGrid"/>
        <w:tblW w:w="0" w:type="auto"/>
        <w:tblLook w:val="04A0" w:firstRow="1" w:lastRow="0" w:firstColumn="1" w:lastColumn="0" w:noHBand="0" w:noVBand="1"/>
      </w:tblPr>
      <w:tblGrid>
        <w:gridCol w:w="2689"/>
        <w:gridCol w:w="11645"/>
      </w:tblGrid>
      <w:tr w:rsidR="00976A42" w:rsidTr="00976A42">
        <w:trPr>
          <w:trHeight w:val="340"/>
        </w:trPr>
        <w:tc>
          <w:tcPr>
            <w:tcW w:w="14334" w:type="dxa"/>
            <w:gridSpan w:val="2"/>
            <w:shd w:val="clear" w:color="auto" w:fill="9CC2E5" w:themeFill="accent1" w:themeFillTint="99"/>
            <w:vAlign w:val="center"/>
          </w:tcPr>
          <w:p w:rsidR="00976A42" w:rsidRPr="00976A42" w:rsidRDefault="00976A42" w:rsidP="00C13111">
            <w:pPr>
              <w:rPr>
                <w:b/>
              </w:rPr>
            </w:pPr>
            <w:r w:rsidRPr="00976A42">
              <w:rPr>
                <w:b/>
              </w:rPr>
              <w:lastRenderedPageBreak/>
              <w:t xml:space="preserve">Identified </w:t>
            </w:r>
            <w:r w:rsidR="00C13111">
              <w:rPr>
                <w:b/>
              </w:rPr>
              <w:t>Curriculum Priorities</w:t>
            </w:r>
          </w:p>
        </w:tc>
      </w:tr>
      <w:tr w:rsidR="00976A42" w:rsidTr="00976A42">
        <w:trPr>
          <w:trHeight w:val="340"/>
        </w:trPr>
        <w:tc>
          <w:tcPr>
            <w:tcW w:w="2689" w:type="dxa"/>
            <w:vAlign w:val="center"/>
          </w:tcPr>
          <w:p w:rsidR="00976A42" w:rsidRPr="00C97BB7" w:rsidRDefault="00976A42" w:rsidP="009E2F6E">
            <w:pPr>
              <w:rPr>
                <w:b/>
              </w:rPr>
            </w:pPr>
            <w:r w:rsidRPr="00C97BB7">
              <w:rPr>
                <w:b/>
              </w:rPr>
              <w:t>Reading</w:t>
            </w:r>
          </w:p>
        </w:tc>
        <w:tc>
          <w:tcPr>
            <w:tcW w:w="11645" w:type="dxa"/>
            <w:vAlign w:val="center"/>
          </w:tcPr>
          <w:p w:rsidR="00AD056F" w:rsidRDefault="00976A42" w:rsidP="009E2F6E">
            <w:r>
              <w:t xml:space="preserve">Reading has been identified as a key priority for the school. </w:t>
            </w:r>
            <w:r w:rsidR="00054E1D">
              <w:t xml:space="preserve">Although reading was generally well accessed </w:t>
            </w:r>
            <w:r w:rsidR="00116DB0">
              <w:t xml:space="preserve">during the lockdown, we still fully recognise and understand the important of children being able to read fluently and comprehend for themselves. </w:t>
            </w:r>
          </w:p>
          <w:p w:rsidR="00AD056F" w:rsidRDefault="00AD056F" w:rsidP="009E2F6E"/>
          <w:p w:rsidR="00976A42" w:rsidRDefault="00116DB0" w:rsidP="009E2F6E">
            <w:r>
              <w:t>As a school, we will continue to prioritise:</w:t>
            </w:r>
          </w:p>
          <w:p w:rsidR="00116DB0" w:rsidRDefault="00116DB0" w:rsidP="009E2F6E">
            <w:pPr>
              <w:pStyle w:val="ListParagraph"/>
              <w:numPr>
                <w:ilvl w:val="0"/>
                <w:numId w:val="2"/>
              </w:numPr>
            </w:pPr>
            <w:r>
              <w:t>Direct, focused phonics for children in Reception and KS1 and targeted support</w:t>
            </w:r>
            <w:r w:rsidR="00BB132A">
              <w:t xml:space="preserve"> for identified children in KS2.</w:t>
            </w:r>
          </w:p>
          <w:p w:rsidR="00BB132A" w:rsidRDefault="00BB132A" w:rsidP="009E2F6E">
            <w:pPr>
              <w:pStyle w:val="ListParagraph"/>
              <w:numPr>
                <w:ilvl w:val="0"/>
                <w:numId w:val="2"/>
              </w:numPr>
            </w:pPr>
            <w:r>
              <w:t>An excellent stock of phonetically decodable books matched carefully to the sounds children know as they are learning to read</w:t>
            </w:r>
            <w:r w:rsidR="00CF3F4C">
              <w:t xml:space="preserve"> including for guided reading</w:t>
            </w:r>
            <w:r>
              <w:t>.</w:t>
            </w:r>
          </w:p>
          <w:p w:rsidR="00BB132A" w:rsidRDefault="00BB132A" w:rsidP="009E2F6E">
            <w:pPr>
              <w:pStyle w:val="ListParagraph"/>
              <w:numPr>
                <w:ilvl w:val="0"/>
                <w:numId w:val="2"/>
              </w:numPr>
            </w:pPr>
            <w:r>
              <w:t>Additional targeted support for children behind their peers or behind their previous starting point.</w:t>
            </w:r>
          </w:p>
          <w:p w:rsidR="00BB132A" w:rsidRDefault="00BB132A" w:rsidP="009E2F6E">
            <w:pPr>
              <w:pStyle w:val="ListParagraph"/>
              <w:numPr>
                <w:ilvl w:val="0"/>
                <w:numId w:val="2"/>
              </w:numPr>
            </w:pPr>
            <w:r>
              <w:t>An excellent stock of age appropriate books for all children in KS2.</w:t>
            </w:r>
          </w:p>
          <w:p w:rsidR="00BB132A" w:rsidRDefault="00BB132A" w:rsidP="009E2F6E">
            <w:pPr>
              <w:pStyle w:val="ListParagraph"/>
              <w:numPr>
                <w:ilvl w:val="0"/>
                <w:numId w:val="2"/>
              </w:numPr>
            </w:pPr>
            <w:r>
              <w:t xml:space="preserve">A love of literature and a timetabled commitment to </w:t>
            </w:r>
            <w:r w:rsidR="00AD056F">
              <w:t>daily reading across the school.</w:t>
            </w:r>
          </w:p>
          <w:p w:rsidR="007B3047" w:rsidRDefault="007B3047" w:rsidP="009E2F6E">
            <w:pPr>
              <w:pStyle w:val="ListParagraph"/>
              <w:numPr>
                <w:ilvl w:val="0"/>
                <w:numId w:val="2"/>
              </w:numPr>
            </w:pPr>
            <w:r>
              <w:t>Carefully chosen challenging texts embedded across the school’s curriculum.</w:t>
            </w:r>
          </w:p>
        </w:tc>
      </w:tr>
      <w:tr w:rsidR="00976A42" w:rsidTr="00976A42">
        <w:trPr>
          <w:trHeight w:val="340"/>
        </w:trPr>
        <w:tc>
          <w:tcPr>
            <w:tcW w:w="2689" w:type="dxa"/>
            <w:vAlign w:val="center"/>
          </w:tcPr>
          <w:p w:rsidR="00976A42" w:rsidRPr="00C97BB7" w:rsidRDefault="00976A42" w:rsidP="009E2F6E">
            <w:pPr>
              <w:rPr>
                <w:b/>
              </w:rPr>
            </w:pPr>
            <w:r w:rsidRPr="00C97BB7">
              <w:rPr>
                <w:b/>
              </w:rPr>
              <w:t>Writing</w:t>
            </w:r>
          </w:p>
        </w:tc>
        <w:tc>
          <w:tcPr>
            <w:tcW w:w="11645" w:type="dxa"/>
            <w:vAlign w:val="center"/>
          </w:tcPr>
          <w:p w:rsidR="00976A42" w:rsidRDefault="009F3C45" w:rsidP="009E2F6E">
            <w:r>
              <w:t xml:space="preserve">As a school, we recognise that children have lost some </w:t>
            </w:r>
            <w:r w:rsidR="00B13447">
              <w:t>stamina</w:t>
            </w:r>
            <w:r>
              <w:t xml:space="preserve"> wit</w:t>
            </w:r>
            <w:r w:rsidR="00B13447">
              <w:t>h writing and essential practice with handwriting. Furthermore, there are knowledge and understanding gaps with specific areas of punctuation and grammar. As a result, we have continued to prioritise:</w:t>
            </w:r>
          </w:p>
          <w:p w:rsidR="00D46321" w:rsidRDefault="00D46321" w:rsidP="009E2F6E">
            <w:pPr>
              <w:pStyle w:val="ListParagraph"/>
              <w:numPr>
                <w:ilvl w:val="0"/>
                <w:numId w:val="3"/>
              </w:numPr>
            </w:pPr>
            <w:r>
              <w:t>Embedding a clear and progressive handwriting scheme across the school.</w:t>
            </w:r>
          </w:p>
          <w:p w:rsidR="00D46321" w:rsidRDefault="00F83F3B" w:rsidP="009E2F6E">
            <w:pPr>
              <w:pStyle w:val="ListParagraph"/>
              <w:numPr>
                <w:ilvl w:val="0"/>
                <w:numId w:val="3"/>
              </w:numPr>
            </w:pPr>
            <w:r>
              <w:t>Timetabling carefully crafted writing sequences with targeted pre and post teaching to support catch-up where necessary.</w:t>
            </w:r>
          </w:p>
          <w:p w:rsidR="00F83F3B" w:rsidRDefault="00101308" w:rsidP="009E2F6E">
            <w:pPr>
              <w:pStyle w:val="ListParagraph"/>
              <w:numPr>
                <w:ilvl w:val="0"/>
                <w:numId w:val="3"/>
              </w:numPr>
            </w:pPr>
            <w:r>
              <w:t>Fur</w:t>
            </w:r>
            <w:r w:rsidR="009E7145">
              <w:t>ther embedding our writing learning</w:t>
            </w:r>
            <w:r>
              <w:t xml:space="preserve"> journeys across the school.</w:t>
            </w:r>
          </w:p>
          <w:p w:rsidR="00101308" w:rsidRDefault="00101308" w:rsidP="009E2F6E">
            <w:pPr>
              <w:pStyle w:val="ListParagraph"/>
              <w:numPr>
                <w:ilvl w:val="0"/>
                <w:numId w:val="3"/>
              </w:numPr>
            </w:pPr>
            <w:r>
              <w:t xml:space="preserve">Using high quality </w:t>
            </w:r>
            <w:r w:rsidR="00697236">
              <w:t xml:space="preserve">models, </w:t>
            </w:r>
            <w:r>
              <w:t>texts and resources to excite and stimulate in order to help promote high quality written outcomes.</w:t>
            </w:r>
          </w:p>
        </w:tc>
      </w:tr>
      <w:tr w:rsidR="00976A42" w:rsidTr="00976A42">
        <w:trPr>
          <w:trHeight w:val="340"/>
        </w:trPr>
        <w:tc>
          <w:tcPr>
            <w:tcW w:w="2689" w:type="dxa"/>
            <w:vAlign w:val="center"/>
          </w:tcPr>
          <w:p w:rsidR="00976A42" w:rsidRPr="00C97BB7" w:rsidRDefault="00976A42" w:rsidP="009E2F6E">
            <w:pPr>
              <w:rPr>
                <w:b/>
              </w:rPr>
            </w:pPr>
            <w:r w:rsidRPr="00C97BB7">
              <w:rPr>
                <w:b/>
              </w:rPr>
              <w:t>Maths</w:t>
            </w:r>
          </w:p>
        </w:tc>
        <w:tc>
          <w:tcPr>
            <w:tcW w:w="11645" w:type="dxa"/>
            <w:vAlign w:val="center"/>
          </w:tcPr>
          <w:p w:rsidR="00CC669C" w:rsidRDefault="00B44183" w:rsidP="009E2F6E">
            <w:r>
              <w:t xml:space="preserve">Specific mathematical content has been missed, leading to some gaps in learning. Through assessment and gaps analysis, teachers have identified gaps in basic number skills and recall, including times tables and gaps in the children’s understanding of calculation strategies. Higher up the school, staff have also noticed gaps in understanding </w:t>
            </w:r>
            <w:r w:rsidR="00CF3F4C">
              <w:t xml:space="preserve">multiplication, </w:t>
            </w:r>
            <w:r>
              <w:t>division, fractions, decimals and percentages.</w:t>
            </w:r>
            <w:r w:rsidR="000F4053">
              <w:t xml:space="preserve"> However, many children did access the school’s </w:t>
            </w:r>
            <w:r w:rsidR="00CC669C">
              <w:t>maths provision during lockdown and Maths continues to be a high priority in the school’s strategic planning.</w:t>
            </w:r>
            <w:r w:rsidR="00F3190A">
              <w:t xml:space="preserve"> As a school, Maths priorities include:</w:t>
            </w:r>
          </w:p>
          <w:p w:rsidR="00F3190A" w:rsidRDefault="002B5626" w:rsidP="009E2F6E">
            <w:pPr>
              <w:pStyle w:val="ListParagraph"/>
              <w:numPr>
                <w:ilvl w:val="0"/>
                <w:numId w:val="4"/>
              </w:numPr>
            </w:pPr>
            <w:r>
              <w:t>Further embedding a mastery approach to mathematics.</w:t>
            </w:r>
          </w:p>
          <w:p w:rsidR="002B5626" w:rsidRDefault="003877DF" w:rsidP="009E2F6E">
            <w:pPr>
              <w:pStyle w:val="ListParagraph"/>
              <w:numPr>
                <w:ilvl w:val="0"/>
                <w:numId w:val="4"/>
              </w:numPr>
            </w:pPr>
            <w:r>
              <w:t xml:space="preserve">Continue to develop and embed </w:t>
            </w:r>
            <w:r w:rsidR="002B5626">
              <w:t>a clear and consistent lesson design model.</w:t>
            </w:r>
          </w:p>
          <w:p w:rsidR="002B5626" w:rsidRDefault="002B5626" w:rsidP="009E2F6E">
            <w:pPr>
              <w:pStyle w:val="ListParagraph"/>
              <w:numPr>
                <w:ilvl w:val="0"/>
                <w:numId w:val="4"/>
              </w:numPr>
            </w:pPr>
            <w:r>
              <w:t>Purchasing high quality Maths resources to support planning and teaching.</w:t>
            </w:r>
          </w:p>
          <w:p w:rsidR="002B5626" w:rsidRDefault="002B5626" w:rsidP="009E2F6E">
            <w:pPr>
              <w:pStyle w:val="ListParagraph"/>
              <w:numPr>
                <w:ilvl w:val="0"/>
                <w:numId w:val="4"/>
              </w:numPr>
            </w:pPr>
            <w:r>
              <w:t xml:space="preserve">Delivering high quality staff training and </w:t>
            </w:r>
            <w:r w:rsidR="001170B1">
              <w:t xml:space="preserve">utilising </w:t>
            </w:r>
            <w:r>
              <w:t>CPD resources</w:t>
            </w:r>
            <w:r w:rsidR="009E7145">
              <w:t xml:space="preserve"> </w:t>
            </w:r>
            <w:r>
              <w:t>to ensure excellent standards of mathematics teaching across the school.</w:t>
            </w:r>
          </w:p>
          <w:p w:rsidR="002B5626" w:rsidRDefault="00A1011F" w:rsidP="009E2F6E">
            <w:pPr>
              <w:pStyle w:val="ListParagraph"/>
              <w:numPr>
                <w:ilvl w:val="0"/>
                <w:numId w:val="4"/>
              </w:numPr>
            </w:pPr>
            <w:r>
              <w:t>Supporting home learning and catch-up with the use of quality resources such as Numbots and Times Table Rock Stars.</w:t>
            </w:r>
          </w:p>
          <w:p w:rsidR="00B44183" w:rsidRDefault="00B44183" w:rsidP="009E2F6E"/>
        </w:tc>
      </w:tr>
    </w:tbl>
    <w:p w:rsidR="00A1011F" w:rsidRDefault="00A1011F" w:rsidP="009E2F6E">
      <w:pPr>
        <w:spacing w:after="0" w:line="240" w:lineRule="auto"/>
      </w:pPr>
      <w:r>
        <w:br w:type="page"/>
      </w:r>
    </w:p>
    <w:tbl>
      <w:tblPr>
        <w:tblStyle w:val="TableGrid"/>
        <w:tblW w:w="0" w:type="auto"/>
        <w:tblLook w:val="04A0" w:firstRow="1" w:lastRow="0" w:firstColumn="1" w:lastColumn="0" w:noHBand="0" w:noVBand="1"/>
      </w:tblPr>
      <w:tblGrid>
        <w:gridCol w:w="2689"/>
        <w:gridCol w:w="11645"/>
      </w:tblGrid>
      <w:tr w:rsidR="00976A42" w:rsidTr="00976A42">
        <w:trPr>
          <w:trHeight w:val="340"/>
        </w:trPr>
        <w:tc>
          <w:tcPr>
            <w:tcW w:w="2689" w:type="dxa"/>
            <w:vAlign w:val="center"/>
          </w:tcPr>
          <w:p w:rsidR="00976A42" w:rsidRPr="00C97BB7" w:rsidRDefault="00976A42" w:rsidP="009E2F6E">
            <w:pPr>
              <w:rPr>
                <w:b/>
              </w:rPr>
            </w:pPr>
            <w:r w:rsidRPr="00C97BB7">
              <w:rPr>
                <w:b/>
              </w:rPr>
              <w:t xml:space="preserve">Wider </w:t>
            </w:r>
            <w:r w:rsidR="00CF3078">
              <w:rPr>
                <w:b/>
              </w:rPr>
              <w:t>Curriculum</w:t>
            </w:r>
          </w:p>
        </w:tc>
        <w:tc>
          <w:tcPr>
            <w:tcW w:w="11645" w:type="dxa"/>
            <w:vAlign w:val="center"/>
          </w:tcPr>
          <w:p w:rsidR="00976A42" w:rsidRDefault="00CF3078" w:rsidP="009E2F6E">
            <w:r>
              <w:t>We fully recognise that there are now gaps in children’s knowledge and that in certain areas whole units of work may not have been taught. The absence of pre-requisite knowledge may mean that some children are less likely / able to make connections between concepts and knowledge throughout the curriculum. Furthermore, gaps could also exist in certain practical aspects of the curriculum, including, computing, PE, music, art and DT.</w:t>
            </w:r>
          </w:p>
          <w:p w:rsidR="00ED46E9" w:rsidRDefault="00ED46E9" w:rsidP="009E2F6E"/>
          <w:p w:rsidR="00616512" w:rsidRDefault="00616512" w:rsidP="009E2F6E">
            <w:r>
              <w:t>As a result, the school has prioritised the following:</w:t>
            </w:r>
          </w:p>
          <w:p w:rsidR="00CF3078" w:rsidRDefault="00616512" w:rsidP="009E2F6E">
            <w:pPr>
              <w:pStyle w:val="ListParagraph"/>
              <w:numPr>
                <w:ilvl w:val="0"/>
                <w:numId w:val="5"/>
              </w:numPr>
            </w:pPr>
            <w:r>
              <w:t>Development of a clear whole school teaching &amp; learning policy.</w:t>
            </w:r>
          </w:p>
          <w:p w:rsidR="00616512" w:rsidRDefault="0039722B" w:rsidP="009E2F6E">
            <w:pPr>
              <w:pStyle w:val="ListParagraph"/>
              <w:numPr>
                <w:ilvl w:val="0"/>
                <w:numId w:val="5"/>
              </w:numPr>
            </w:pPr>
            <w:r>
              <w:t xml:space="preserve">Further strengthening </w:t>
            </w:r>
            <w:r w:rsidR="0082595D">
              <w:t xml:space="preserve">of </w:t>
            </w:r>
            <w:r>
              <w:t xml:space="preserve">the quality of subject leadership across </w:t>
            </w:r>
            <w:r w:rsidR="009E7145">
              <w:t>the</w:t>
            </w:r>
            <w:r>
              <w:t xml:space="preserve"> schools and </w:t>
            </w:r>
            <w:r w:rsidR="0082595D">
              <w:t>support for every teacher to ensure high quality teaching across all subject areas.</w:t>
            </w:r>
          </w:p>
          <w:p w:rsidR="0082595D" w:rsidRDefault="0082595D" w:rsidP="009E2F6E">
            <w:pPr>
              <w:pStyle w:val="ListParagraph"/>
              <w:numPr>
                <w:ilvl w:val="0"/>
                <w:numId w:val="5"/>
              </w:numPr>
            </w:pPr>
            <w:r>
              <w:t xml:space="preserve">Prioritising high quality CPD and training to further embed the components of </w:t>
            </w:r>
            <w:r w:rsidR="0083487E">
              <w:t>quality first</w:t>
            </w:r>
            <w:r>
              <w:t xml:space="preserve"> teaching and assessment across all subject areas.</w:t>
            </w:r>
          </w:p>
          <w:p w:rsidR="0082595D" w:rsidRDefault="0082595D" w:rsidP="009E2F6E">
            <w:pPr>
              <w:pStyle w:val="ListParagraph"/>
              <w:numPr>
                <w:ilvl w:val="0"/>
                <w:numId w:val="5"/>
              </w:numPr>
            </w:pPr>
            <w:r>
              <w:t xml:space="preserve">Further development of the school’s curriculum to help ensure broad and balanced opportunities </w:t>
            </w:r>
            <w:r w:rsidR="003877DF">
              <w:t xml:space="preserve">exist </w:t>
            </w:r>
            <w:r>
              <w:t>for all children.</w:t>
            </w:r>
          </w:p>
          <w:p w:rsidR="00ED46E9" w:rsidRDefault="00ED46E9" w:rsidP="009E2F6E">
            <w:pPr>
              <w:pStyle w:val="ListParagraph"/>
              <w:numPr>
                <w:ilvl w:val="0"/>
                <w:numId w:val="5"/>
              </w:numPr>
            </w:pPr>
            <w:r>
              <w:t>En</w:t>
            </w:r>
            <w:r w:rsidR="00A618A7">
              <w:t xml:space="preserve">suring a high priority for PSHE, PE &amp; exercise </w:t>
            </w:r>
            <w:r>
              <w:t xml:space="preserve">to support children’s emotional </w:t>
            </w:r>
            <w:r w:rsidR="00A618A7">
              <w:t xml:space="preserve">and physical </w:t>
            </w:r>
            <w:r>
              <w:t>health and wellbeing.</w:t>
            </w:r>
          </w:p>
        </w:tc>
      </w:tr>
    </w:tbl>
    <w:p w:rsidR="0008481D" w:rsidRDefault="0008481D" w:rsidP="009E2F6E">
      <w:pPr>
        <w:spacing w:after="0" w:line="240" w:lineRule="auto"/>
      </w:pPr>
    </w:p>
    <w:p w:rsidR="00CF11EF" w:rsidRDefault="00CF11EF" w:rsidP="009E2F6E">
      <w:pPr>
        <w:spacing w:after="0" w:line="240" w:lineRule="auto"/>
      </w:pPr>
    </w:p>
    <w:p w:rsidR="00CF11EF" w:rsidRDefault="00CF11EF" w:rsidP="009E2F6E">
      <w:pPr>
        <w:spacing w:after="0" w:line="240" w:lineRule="auto"/>
      </w:pPr>
    </w:p>
    <w:p w:rsidR="00E740E6" w:rsidRDefault="00E740E6" w:rsidP="009E2F6E">
      <w:pPr>
        <w:spacing w:after="0" w:line="240" w:lineRule="auto"/>
      </w:pPr>
      <w:r>
        <w:br w:type="page"/>
      </w:r>
    </w:p>
    <w:p w:rsidR="00CF11EF" w:rsidRDefault="00CF11EF" w:rsidP="009E2F6E">
      <w:pPr>
        <w:spacing w:after="0" w:line="240" w:lineRule="auto"/>
      </w:pPr>
    </w:p>
    <w:tbl>
      <w:tblPr>
        <w:tblW w:w="153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12"/>
        <w:gridCol w:w="4735"/>
        <w:gridCol w:w="1865"/>
        <w:gridCol w:w="3013"/>
        <w:gridCol w:w="1684"/>
      </w:tblGrid>
      <w:tr w:rsidR="00E740E6" w:rsidTr="00CE5EF3">
        <w:trPr>
          <w:trHeight w:val="340"/>
          <w:jc w:val="center"/>
        </w:trPr>
        <w:tc>
          <w:tcPr>
            <w:tcW w:w="15126" w:type="dxa"/>
            <w:gridSpan w:val="5"/>
            <w:shd w:val="clear" w:color="auto" w:fill="9CC2E5" w:themeFill="accent1" w:themeFillTint="99"/>
            <w:tcMar>
              <w:top w:w="57" w:type="dxa"/>
              <w:bottom w:w="57" w:type="dxa"/>
            </w:tcMar>
            <w:vAlign w:val="center"/>
          </w:tcPr>
          <w:p w:rsidR="00E740E6" w:rsidRDefault="00F5531B" w:rsidP="009E2F6E">
            <w:pPr>
              <w:spacing w:after="0" w:line="240" w:lineRule="auto"/>
              <w:rPr>
                <w:color w:val="FFFFFF"/>
                <w:sz w:val="20"/>
                <w:szCs w:val="20"/>
              </w:rPr>
            </w:pPr>
            <w:r>
              <w:rPr>
                <w:noProof/>
                <w:lang w:eastAsia="en-GB"/>
              </w:rPr>
              <w:drawing>
                <wp:anchor distT="0" distB="0" distL="114300" distR="114300" simplePos="0" relativeHeight="251663360" behindDoc="0" locked="0" layoutInCell="1" allowOverlap="1">
                  <wp:simplePos x="0" y="0"/>
                  <wp:positionH relativeFrom="column">
                    <wp:posOffset>8973185</wp:posOffset>
                  </wp:positionH>
                  <wp:positionV relativeFrom="paragraph">
                    <wp:posOffset>-15240</wp:posOffset>
                  </wp:positionV>
                  <wp:extent cx="455930" cy="250825"/>
                  <wp:effectExtent l="0" t="0" r="1270" b="0"/>
                  <wp:wrapNone/>
                  <wp:docPr id="7" name="Picture 7" descr="About | Education Endowment Foundation | E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out | Education Endowment Foundation | EE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5930" cy="250825"/>
                          </a:xfrm>
                          <a:prstGeom prst="rect">
                            <a:avLst/>
                          </a:prstGeom>
                          <a:noFill/>
                          <a:ln>
                            <a:noFill/>
                          </a:ln>
                        </pic:spPr>
                      </pic:pic>
                    </a:graphicData>
                  </a:graphic>
                  <wp14:sizeRelH relativeFrom="page">
                    <wp14:pctWidth>0</wp14:pctWidth>
                  </wp14:sizeRelH>
                  <wp14:sizeRelV relativeFrom="page">
                    <wp14:pctHeight>0</wp14:pctHeight>
                  </wp14:sizeRelV>
                </wp:anchor>
              </w:drawing>
            </w:r>
            <w:r w:rsidR="00E740E6" w:rsidRPr="009E7772">
              <w:rPr>
                <w:b/>
              </w:rPr>
              <w:t xml:space="preserve">Planned expenditure - </w:t>
            </w:r>
            <w:r w:rsidR="00E740E6" w:rsidRPr="009E7772">
              <w:rPr>
                <w:sz w:val="20"/>
                <w:szCs w:val="20"/>
              </w:rPr>
              <w:t>The headings below are grouped into the categories outlined in the Education Endowment Foundation’s corona</w:t>
            </w:r>
            <w:r w:rsidR="00EA6341">
              <w:rPr>
                <w:sz w:val="20"/>
                <w:szCs w:val="20"/>
              </w:rPr>
              <w:t>virus support guide for schools.</w:t>
            </w:r>
          </w:p>
        </w:tc>
      </w:tr>
      <w:tr w:rsidR="00E740E6" w:rsidTr="00CE5EF3">
        <w:trPr>
          <w:trHeight w:val="340"/>
          <w:jc w:val="center"/>
        </w:trPr>
        <w:tc>
          <w:tcPr>
            <w:tcW w:w="15126" w:type="dxa"/>
            <w:gridSpan w:val="5"/>
            <w:shd w:val="clear" w:color="auto" w:fill="DEEAF6" w:themeFill="accent1" w:themeFillTint="33"/>
            <w:tcMar>
              <w:top w:w="57" w:type="dxa"/>
              <w:bottom w:w="57" w:type="dxa"/>
            </w:tcMar>
            <w:vAlign w:val="center"/>
          </w:tcPr>
          <w:p w:rsidR="00E740E6" w:rsidRDefault="00E740E6" w:rsidP="009E2F6E">
            <w:pPr>
              <w:pBdr>
                <w:top w:val="nil"/>
                <w:left w:val="nil"/>
                <w:bottom w:val="nil"/>
                <w:right w:val="nil"/>
                <w:between w:val="nil"/>
              </w:pBdr>
              <w:spacing w:after="0" w:line="240" w:lineRule="auto"/>
              <w:rPr>
                <w:b/>
                <w:color w:val="000000"/>
                <w:sz w:val="20"/>
                <w:szCs w:val="20"/>
              </w:rPr>
            </w:pPr>
            <w:r>
              <w:rPr>
                <w:b/>
                <w:color w:val="000000"/>
                <w:sz w:val="20"/>
                <w:szCs w:val="20"/>
              </w:rPr>
              <w:t>1) Teaching and whole-school strategies</w:t>
            </w:r>
          </w:p>
        </w:tc>
      </w:tr>
      <w:tr w:rsidR="00236C0C" w:rsidTr="00CE5EF3">
        <w:trPr>
          <w:trHeight w:val="340"/>
          <w:jc w:val="center"/>
        </w:trPr>
        <w:tc>
          <w:tcPr>
            <w:tcW w:w="3964" w:type="dxa"/>
            <w:tcMar>
              <w:top w:w="57" w:type="dxa"/>
              <w:bottom w:w="57" w:type="dxa"/>
            </w:tcMar>
            <w:vAlign w:val="center"/>
          </w:tcPr>
          <w:p w:rsidR="00236C0C" w:rsidRDefault="00236C0C" w:rsidP="009E2F6E">
            <w:pPr>
              <w:spacing w:after="0" w:line="240" w:lineRule="auto"/>
              <w:rPr>
                <w:b/>
                <w:sz w:val="20"/>
                <w:szCs w:val="20"/>
              </w:rPr>
            </w:pPr>
            <w:r>
              <w:rPr>
                <w:b/>
                <w:sz w:val="20"/>
                <w:szCs w:val="20"/>
              </w:rPr>
              <w:t>Desired outcome</w:t>
            </w:r>
          </w:p>
        </w:tc>
        <w:tc>
          <w:tcPr>
            <w:tcW w:w="4678" w:type="dxa"/>
            <w:tcMar>
              <w:top w:w="57" w:type="dxa"/>
              <w:bottom w:w="57" w:type="dxa"/>
            </w:tcMar>
            <w:vAlign w:val="center"/>
          </w:tcPr>
          <w:p w:rsidR="00236C0C" w:rsidRDefault="00236C0C" w:rsidP="009E2F6E">
            <w:pPr>
              <w:spacing w:after="0" w:line="240" w:lineRule="auto"/>
              <w:rPr>
                <w:b/>
                <w:sz w:val="20"/>
                <w:szCs w:val="20"/>
              </w:rPr>
            </w:pPr>
            <w:r>
              <w:rPr>
                <w:b/>
                <w:sz w:val="20"/>
                <w:szCs w:val="20"/>
              </w:rPr>
              <w:t>Chosen approach</w:t>
            </w:r>
          </w:p>
        </w:tc>
        <w:tc>
          <w:tcPr>
            <w:tcW w:w="1843" w:type="dxa"/>
            <w:shd w:val="clear" w:color="auto" w:fill="auto"/>
            <w:tcMar>
              <w:top w:w="57" w:type="dxa"/>
              <w:bottom w:w="57" w:type="dxa"/>
            </w:tcMar>
            <w:vAlign w:val="center"/>
          </w:tcPr>
          <w:p w:rsidR="00236C0C" w:rsidRDefault="00236C0C" w:rsidP="009E2F6E">
            <w:pPr>
              <w:spacing w:after="0" w:line="240" w:lineRule="auto"/>
              <w:rPr>
                <w:b/>
                <w:sz w:val="20"/>
                <w:szCs w:val="20"/>
              </w:rPr>
            </w:pPr>
            <w:r>
              <w:rPr>
                <w:b/>
                <w:sz w:val="20"/>
                <w:szCs w:val="20"/>
              </w:rPr>
              <w:t>Anticipated Costs</w:t>
            </w:r>
          </w:p>
        </w:tc>
        <w:tc>
          <w:tcPr>
            <w:tcW w:w="2977" w:type="dxa"/>
            <w:shd w:val="clear" w:color="auto" w:fill="auto"/>
            <w:vAlign w:val="center"/>
          </w:tcPr>
          <w:p w:rsidR="00236C0C" w:rsidRDefault="00236C0C" w:rsidP="009E2F6E">
            <w:pPr>
              <w:spacing w:after="0" w:line="240" w:lineRule="auto"/>
              <w:rPr>
                <w:b/>
                <w:sz w:val="20"/>
                <w:szCs w:val="20"/>
              </w:rPr>
            </w:pPr>
            <w:r>
              <w:rPr>
                <w:b/>
                <w:sz w:val="20"/>
                <w:szCs w:val="20"/>
              </w:rPr>
              <w:t>Impact (once reviewed)</w:t>
            </w:r>
          </w:p>
        </w:tc>
        <w:tc>
          <w:tcPr>
            <w:tcW w:w="1664" w:type="dxa"/>
            <w:shd w:val="clear" w:color="auto" w:fill="auto"/>
            <w:tcMar>
              <w:top w:w="57" w:type="dxa"/>
              <w:bottom w:w="57" w:type="dxa"/>
            </w:tcMar>
            <w:vAlign w:val="center"/>
          </w:tcPr>
          <w:p w:rsidR="00236C0C" w:rsidRDefault="00236C0C" w:rsidP="009E2F6E">
            <w:pPr>
              <w:spacing w:after="0" w:line="240" w:lineRule="auto"/>
              <w:rPr>
                <w:b/>
                <w:sz w:val="20"/>
                <w:szCs w:val="20"/>
              </w:rPr>
            </w:pPr>
            <w:r>
              <w:rPr>
                <w:b/>
                <w:sz w:val="20"/>
                <w:szCs w:val="20"/>
              </w:rPr>
              <w:t>Staff lead</w:t>
            </w:r>
          </w:p>
        </w:tc>
      </w:tr>
      <w:tr w:rsidR="00236C0C" w:rsidTr="00CE5EF3">
        <w:trPr>
          <w:jc w:val="center"/>
        </w:trPr>
        <w:tc>
          <w:tcPr>
            <w:tcW w:w="3964" w:type="dxa"/>
            <w:tcMar>
              <w:top w:w="57" w:type="dxa"/>
              <w:bottom w:w="57" w:type="dxa"/>
            </w:tcMar>
          </w:tcPr>
          <w:p w:rsidR="00236C0C" w:rsidRPr="00D979F9" w:rsidRDefault="00350DC7" w:rsidP="009E2F6E">
            <w:pPr>
              <w:spacing w:after="0" w:line="240" w:lineRule="auto"/>
              <w:rPr>
                <w:b/>
                <w:i/>
                <w:sz w:val="20"/>
                <w:szCs w:val="20"/>
              </w:rPr>
            </w:pPr>
            <w:r>
              <w:rPr>
                <w:b/>
                <w:i/>
                <w:sz w:val="20"/>
                <w:szCs w:val="20"/>
              </w:rPr>
              <w:t>H</w:t>
            </w:r>
            <w:r w:rsidR="00236C0C" w:rsidRPr="00D979F9">
              <w:rPr>
                <w:b/>
                <w:i/>
                <w:sz w:val="20"/>
                <w:szCs w:val="20"/>
              </w:rPr>
              <w:t>igh quality teaching</w:t>
            </w:r>
            <w:r w:rsidR="00D979F9" w:rsidRPr="00D979F9">
              <w:rPr>
                <w:b/>
                <w:i/>
                <w:sz w:val="20"/>
                <w:szCs w:val="20"/>
              </w:rPr>
              <w:t xml:space="preserve"> </w:t>
            </w:r>
            <w:r w:rsidR="00971578">
              <w:rPr>
                <w:b/>
                <w:i/>
                <w:sz w:val="20"/>
                <w:szCs w:val="20"/>
              </w:rPr>
              <w:t xml:space="preserve">is developed across both schools </w:t>
            </w:r>
            <w:r w:rsidR="00D979F9" w:rsidRPr="00D979F9">
              <w:rPr>
                <w:b/>
                <w:i/>
                <w:sz w:val="20"/>
                <w:szCs w:val="20"/>
              </w:rPr>
              <w:t>through an excellent professional development programme</w:t>
            </w:r>
            <w:r w:rsidR="00320A5A">
              <w:rPr>
                <w:b/>
                <w:i/>
                <w:sz w:val="20"/>
                <w:szCs w:val="20"/>
              </w:rPr>
              <w:t xml:space="preserve"> and investment in </w:t>
            </w:r>
            <w:r w:rsidR="00971578">
              <w:rPr>
                <w:b/>
                <w:i/>
                <w:sz w:val="20"/>
                <w:szCs w:val="20"/>
              </w:rPr>
              <w:t>resources</w:t>
            </w:r>
          </w:p>
          <w:p w:rsidR="00B64078" w:rsidRDefault="00236C0C" w:rsidP="00A618A7">
            <w:pPr>
              <w:spacing w:after="0" w:line="240" w:lineRule="auto"/>
              <w:rPr>
                <w:sz w:val="20"/>
                <w:szCs w:val="20"/>
              </w:rPr>
            </w:pPr>
            <w:r w:rsidRPr="00F67A29">
              <w:rPr>
                <w:sz w:val="20"/>
                <w:szCs w:val="20"/>
              </w:rPr>
              <w:t xml:space="preserve">High quality CPD and staff training will be made available to all staff </w:t>
            </w:r>
            <w:r>
              <w:rPr>
                <w:sz w:val="20"/>
                <w:szCs w:val="20"/>
              </w:rPr>
              <w:t>so that the components of great teaching are fully embedded across both schools.</w:t>
            </w:r>
            <w:r w:rsidR="00320A5A">
              <w:rPr>
                <w:sz w:val="20"/>
                <w:szCs w:val="20"/>
              </w:rPr>
              <w:t xml:space="preserve"> </w:t>
            </w:r>
          </w:p>
          <w:p w:rsidR="00B64078" w:rsidRDefault="00B64078" w:rsidP="00A618A7">
            <w:pPr>
              <w:spacing w:after="0" w:line="240" w:lineRule="auto"/>
              <w:rPr>
                <w:sz w:val="20"/>
                <w:szCs w:val="20"/>
              </w:rPr>
            </w:pPr>
          </w:p>
          <w:p w:rsidR="00236C0C" w:rsidRDefault="00320A5A" w:rsidP="00A618A7">
            <w:pPr>
              <w:spacing w:after="0" w:line="240" w:lineRule="auto"/>
              <w:rPr>
                <w:sz w:val="20"/>
                <w:szCs w:val="20"/>
              </w:rPr>
            </w:pPr>
            <w:r>
              <w:rPr>
                <w:sz w:val="20"/>
                <w:szCs w:val="20"/>
              </w:rPr>
              <w:t>Teachers are well resource</w:t>
            </w:r>
            <w:r w:rsidR="00A618A7">
              <w:rPr>
                <w:sz w:val="20"/>
                <w:szCs w:val="20"/>
              </w:rPr>
              <w:t>d</w:t>
            </w:r>
            <w:r>
              <w:rPr>
                <w:sz w:val="20"/>
                <w:szCs w:val="20"/>
              </w:rPr>
              <w:t xml:space="preserve"> to enable them to deliver the highest quality of teaching and learning.</w:t>
            </w:r>
          </w:p>
          <w:p w:rsidR="00B64078" w:rsidRDefault="00B64078" w:rsidP="00A618A7">
            <w:pPr>
              <w:spacing w:after="0" w:line="240" w:lineRule="auto"/>
              <w:rPr>
                <w:sz w:val="20"/>
                <w:szCs w:val="20"/>
              </w:rPr>
            </w:pPr>
          </w:p>
          <w:p w:rsidR="00B64078" w:rsidRPr="00F67A29" w:rsidRDefault="00B64078" w:rsidP="00A618A7">
            <w:pPr>
              <w:spacing w:after="0" w:line="240" w:lineRule="auto"/>
              <w:rPr>
                <w:sz w:val="20"/>
                <w:szCs w:val="20"/>
              </w:rPr>
            </w:pPr>
            <w:r>
              <w:rPr>
                <w:sz w:val="20"/>
                <w:szCs w:val="20"/>
              </w:rPr>
              <w:t>The needs of all children, particularly those identified as disadvantaged and SEND are well met.</w:t>
            </w:r>
          </w:p>
        </w:tc>
        <w:tc>
          <w:tcPr>
            <w:tcW w:w="4678" w:type="dxa"/>
            <w:tcMar>
              <w:top w:w="57" w:type="dxa"/>
              <w:bottom w:w="57" w:type="dxa"/>
            </w:tcMar>
          </w:tcPr>
          <w:p w:rsidR="00236C0C" w:rsidRDefault="00236C0C" w:rsidP="009E2F6E">
            <w:pPr>
              <w:pStyle w:val="ListParagraph"/>
              <w:numPr>
                <w:ilvl w:val="0"/>
                <w:numId w:val="7"/>
              </w:numPr>
              <w:pBdr>
                <w:top w:val="nil"/>
                <w:left w:val="nil"/>
                <w:bottom w:val="nil"/>
                <w:right w:val="nil"/>
                <w:between w:val="nil"/>
              </w:pBdr>
              <w:spacing w:after="0" w:line="240" w:lineRule="auto"/>
              <w:rPr>
                <w:color w:val="000000"/>
                <w:sz w:val="20"/>
                <w:szCs w:val="20"/>
              </w:rPr>
            </w:pPr>
            <w:r w:rsidRPr="00F67A29">
              <w:rPr>
                <w:color w:val="000000"/>
                <w:sz w:val="20"/>
                <w:szCs w:val="20"/>
              </w:rPr>
              <w:t xml:space="preserve">Additional time for </w:t>
            </w:r>
            <w:r w:rsidR="00A618A7">
              <w:rPr>
                <w:color w:val="000000"/>
                <w:sz w:val="20"/>
                <w:szCs w:val="20"/>
              </w:rPr>
              <w:t xml:space="preserve">staff to attend </w:t>
            </w:r>
            <w:r w:rsidRPr="00F67A29">
              <w:rPr>
                <w:color w:val="000000"/>
                <w:sz w:val="20"/>
                <w:szCs w:val="20"/>
              </w:rPr>
              <w:t>INSET, staff meetings and training</w:t>
            </w:r>
            <w:r w:rsidR="001914BA">
              <w:rPr>
                <w:color w:val="000000"/>
                <w:sz w:val="20"/>
                <w:szCs w:val="20"/>
              </w:rPr>
              <w:t>, including LSP SEND</w:t>
            </w:r>
            <w:r w:rsidR="001D4E70">
              <w:rPr>
                <w:color w:val="000000"/>
                <w:sz w:val="20"/>
                <w:szCs w:val="20"/>
              </w:rPr>
              <w:t>, English Hub L&amp;S</w:t>
            </w:r>
            <w:r w:rsidR="001914BA">
              <w:rPr>
                <w:color w:val="000000"/>
                <w:sz w:val="20"/>
                <w:szCs w:val="20"/>
              </w:rPr>
              <w:t xml:space="preserve"> &amp; curriculum training</w:t>
            </w:r>
            <w:r>
              <w:rPr>
                <w:color w:val="000000"/>
                <w:sz w:val="20"/>
                <w:szCs w:val="20"/>
              </w:rPr>
              <w:t>.</w:t>
            </w:r>
          </w:p>
          <w:p w:rsidR="00236C0C" w:rsidRDefault="00A618A7" w:rsidP="009E2F6E">
            <w:pPr>
              <w:pStyle w:val="ListParagraph"/>
              <w:numPr>
                <w:ilvl w:val="0"/>
                <w:numId w:val="7"/>
              </w:numPr>
              <w:pBdr>
                <w:top w:val="nil"/>
                <w:left w:val="nil"/>
                <w:bottom w:val="nil"/>
                <w:right w:val="nil"/>
                <w:between w:val="nil"/>
              </w:pBdr>
              <w:spacing w:after="0" w:line="240" w:lineRule="auto"/>
              <w:rPr>
                <w:color w:val="000000"/>
                <w:sz w:val="20"/>
                <w:szCs w:val="20"/>
              </w:rPr>
            </w:pPr>
            <w:r>
              <w:rPr>
                <w:color w:val="000000"/>
                <w:sz w:val="20"/>
                <w:szCs w:val="20"/>
              </w:rPr>
              <w:t>High quality CPD</w:t>
            </w:r>
            <w:r w:rsidR="00236C0C" w:rsidRPr="00F67A29">
              <w:rPr>
                <w:color w:val="000000"/>
                <w:sz w:val="20"/>
                <w:szCs w:val="20"/>
              </w:rPr>
              <w:t xml:space="preserve"> targets embedded</w:t>
            </w:r>
            <w:r>
              <w:rPr>
                <w:color w:val="000000"/>
                <w:sz w:val="20"/>
                <w:szCs w:val="20"/>
              </w:rPr>
              <w:t xml:space="preserve"> within performance management, including educational research and </w:t>
            </w:r>
            <w:r w:rsidR="00D7418D">
              <w:rPr>
                <w:color w:val="000000"/>
                <w:sz w:val="20"/>
                <w:szCs w:val="20"/>
              </w:rPr>
              <w:t xml:space="preserve">key </w:t>
            </w:r>
            <w:r>
              <w:rPr>
                <w:color w:val="000000"/>
                <w:sz w:val="20"/>
                <w:szCs w:val="20"/>
              </w:rPr>
              <w:t>teaching &amp; learning priorities.</w:t>
            </w:r>
          </w:p>
          <w:p w:rsidR="00236C0C" w:rsidRDefault="001D4E70" w:rsidP="009E2F6E">
            <w:pPr>
              <w:pStyle w:val="ListParagraph"/>
              <w:numPr>
                <w:ilvl w:val="0"/>
                <w:numId w:val="7"/>
              </w:numPr>
              <w:pBdr>
                <w:top w:val="nil"/>
                <w:left w:val="nil"/>
                <w:bottom w:val="nil"/>
                <w:right w:val="nil"/>
                <w:between w:val="nil"/>
              </w:pBdr>
              <w:spacing w:after="0" w:line="240" w:lineRule="auto"/>
              <w:rPr>
                <w:color w:val="000000"/>
                <w:sz w:val="20"/>
                <w:szCs w:val="20"/>
              </w:rPr>
            </w:pPr>
            <w:r>
              <w:rPr>
                <w:color w:val="000000"/>
                <w:sz w:val="20"/>
                <w:szCs w:val="20"/>
              </w:rPr>
              <w:t>School</w:t>
            </w:r>
            <w:r w:rsidR="00236C0C" w:rsidRPr="00F67A29">
              <w:rPr>
                <w:color w:val="000000"/>
                <w:sz w:val="20"/>
                <w:szCs w:val="20"/>
              </w:rPr>
              <w:t xml:space="preserve"> to fully engage</w:t>
            </w:r>
            <w:r w:rsidR="00AD274F">
              <w:rPr>
                <w:color w:val="000000"/>
                <w:sz w:val="20"/>
                <w:szCs w:val="20"/>
              </w:rPr>
              <w:t xml:space="preserve"> with the teaching school offer.</w:t>
            </w:r>
          </w:p>
          <w:p w:rsidR="00AD274F" w:rsidRDefault="00AD274F" w:rsidP="009E2F6E">
            <w:pPr>
              <w:pStyle w:val="ListParagraph"/>
              <w:numPr>
                <w:ilvl w:val="0"/>
                <w:numId w:val="7"/>
              </w:numPr>
              <w:pBdr>
                <w:top w:val="nil"/>
                <w:left w:val="nil"/>
                <w:bottom w:val="nil"/>
                <w:right w:val="nil"/>
                <w:between w:val="nil"/>
              </w:pBdr>
              <w:spacing w:after="0" w:line="240" w:lineRule="auto"/>
              <w:rPr>
                <w:color w:val="000000"/>
                <w:sz w:val="20"/>
                <w:szCs w:val="20"/>
              </w:rPr>
            </w:pPr>
            <w:r>
              <w:rPr>
                <w:color w:val="000000"/>
                <w:sz w:val="20"/>
                <w:szCs w:val="20"/>
              </w:rPr>
              <w:t>Focused CPD</w:t>
            </w:r>
            <w:r w:rsidR="001914BA">
              <w:rPr>
                <w:color w:val="000000"/>
                <w:sz w:val="20"/>
                <w:szCs w:val="20"/>
              </w:rPr>
              <w:t xml:space="preserve"> for all </w:t>
            </w:r>
            <w:r w:rsidR="006D1F5C">
              <w:rPr>
                <w:color w:val="000000"/>
                <w:sz w:val="20"/>
                <w:szCs w:val="20"/>
              </w:rPr>
              <w:t>staff</w:t>
            </w:r>
            <w:r>
              <w:rPr>
                <w:color w:val="000000"/>
                <w:sz w:val="20"/>
                <w:szCs w:val="20"/>
              </w:rPr>
              <w:t>.</w:t>
            </w:r>
          </w:p>
          <w:p w:rsidR="00CC2BB6" w:rsidRPr="00F67A29" w:rsidRDefault="00CC2BB6" w:rsidP="0083487E">
            <w:pPr>
              <w:pStyle w:val="ListParagraph"/>
              <w:numPr>
                <w:ilvl w:val="0"/>
                <w:numId w:val="7"/>
              </w:numPr>
              <w:pBdr>
                <w:top w:val="nil"/>
                <w:left w:val="nil"/>
                <w:bottom w:val="nil"/>
                <w:right w:val="nil"/>
                <w:between w:val="nil"/>
              </w:pBdr>
              <w:spacing w:after="0" w:line="240" w:lineRule="auto"/>
              <w:rPr>
                <w:color w:val="000000"/>
                <w:sz w:val="20"/>
                <w:szCs w:val="20"/>
              </w:rPr>
            </w:pPr>
            <w:r>
              <w:rPr>
                <w:color w:val="000000"/>
                <w:sz w:val="20"/>
                <w:szCs w:val="20"/>
              </w:rPr>
              <w:t>Purchase English resou</w:t>
            </w:r>
            <w:r w:rsidR="0083487E">
              <w:rPr>
                <w:color w:val="000000"/>
                <w:sz w:val="20"/>
                <w:szCs w:val="20"/>
              </w:rPr>
              <w:t xml:space="preserve">rces, including, Literacy Tree </w:t>
            </w:r>
            <w:r>
              <w:rPr>
                <w:color w:val="000000"/>
                <w:sz w:val="20"/>
                <w:szCs w:val="20"/>
              </w:rPr>
              <w:t xml:space="preserve">&amp; </w:t>
            </w:r>
            <w:proofErr w:type="spellStart"/>
            <w:r>
              <w:rPr>
                <w:color w:val="000000"/>
                <w:sz w:val="20"/>
                <w:szCs w:val="20"/>
              </w:rPr>
              <w:t>Letterjoin</w:t>
            </w:r>
            <w:proofErr w:type="spellEnd"/>
            <w:r>
              <w:rPr>
                <w:color w:val="000000"/>
                <w:sz w:val="20"/>
                <w:szCs w:val="20"/>
              </w:rPr>
              <w:t xml:space="preserve"> handwriting scheme</w:t>
            </w:r>
            <w:r w:rsidR="00700CF4">
              <w:rPr>
                <w:color w:val="000000"/>
                <w:sz w:val="20"/>
                <w:szCs w:val="20"/>
              </w:rPr>
              <w:t xml:space="preserve"> and Big Cat </w:t>
            </w:r>
            <w:r w:rsidR="009474E1">
              <w:rPr>
                <w:color w:val="000000"/>
                <w:sz w:val="20"/>
                <w:szCs w:val="20"/>
              </w:rPr>
              <w:t>Guided Reading Resources (match funded with English Hub)</w:t>
            </w:r>
            <w:r>
              <w:rPr>
                <w:color w:val="000000"/>
                <w:sz w:val="20"/>
                <w:szCs w:val="20"/>
              </w:rPr>
              <w:t>.</w:t>
            </w:r>
            <w:r w:rsidR="00A618A7">
              <w:rPr>
                <w:color w:val="000000"/>
                <w:sz w:val="20"/>
                <w:szCs w:val="20"/>
              </w:rPr>
              <w:t xml:space="preserve"> Training for staff to help embed and support the effective use of new resources.</w:t>
            </w:r>
          </w:p>
        </w:tc>
        <w:tc>
          <w:tcPr>
            <w:tcW w:w="1843" w:type="dxa"/>
            <w:shd w:val="clear" w:color="auto" w:fill="auto"/>
            <w:tcMar>
              <w:top w:w="57" w:type="dxa"/>
              <w:bottom w:w="57" w:type="dxa"/>
            </w:tcMar>
          </w:tcPr>
          <w:p w:rsidR="00236C0C" w:rsidRDefault="00AD274F" w:rsidP="00D643DD">
            <w:pPr>
              <w:spacing w:after="0" w:line="240" w:lineRule="auto"/>
              <w:rPr>
                <w:sz w:val="20"/>
                <w:szCs w:val="20"/>
              </w:rPr>
            </w:pPr>
            <w:r w:rsidRPr="00DC3174">
              <w:rPr>
                <w:sz w:val="20"/>
                <w:szCs w:val="20"/>
              </w:rPr>
              <w:t>£</w:t>
            </w:r>
            <w:r w:rsidR="00D643DD" w:rsidRPr="00DC3174">
              <w:rPr>
                <w:sz w:val="20"/>
                <w:szCs w:val="20"/>
              </w:rPr>
              <w:t>1000</w:t>
            </w:r>
            <w:r w:rsidR="00D643DD">
              <w:rPr>
                <w:sz w:val="20"/>
                <w:szCs w:val="20"/>
              </w:rPr>
              <w:t xml:space="preserve"> </w:t>
            </w:r>
            <w:r w:rsidR="00EB0CB2">
              <w:rPr>
                <w:sz w:val="20"/>
                <w:szCs w:val="20"/>
              </w:rPr>
              <w:t>plus additional spend from school budget.</w:t>
            </w:r>
          </w:p>
        </w:tc>
        <w:tc>
          <w:tcPr>
            <w:tcW w:w="2977" w:type="dxa"/>
            <w:shd w:val="clear" w:color="auto" w:fill="auto"/>
          </w:tcPr>
          <w:p w:rsidR="00236C0C" w:rsidRDefault="00236C0C" w:rsidP="009E2F6E">
            <w:pPr>
              <w:spacing w:after="0" w:line="240" w:lineRule="auto"/>
              <w:rPr>
                <w:sz w:val="20"/>
                <w:szCs w:val="20"/>
              </w:rPr>
            </w:pPr>
          </w:p>
        </w:tc>
        <w:tc>
          <w:tcPr>
            <w:tcW w:w="1664" w:type="dxa"/>
            <w:shd w:val="clear" w:color="auto" w:fill="auto"/>
            <w:tcMar>
              <w:top w:w="57" w:type="dxa"/>
              <w:bottom w:w="57" w:type="dxa"/>
            </w:tcMar>
          </w:tcPr>
          <w:p w:rsidR="00236C0C" w:rsidRDefault="0083487E" w:rsidP="009E2F6E">
            <w:pPr>
              <w:spacing w:after="0" w:line="240" w:lineRule="auto"/>
              <w:rPr>
                <w:sz w:val="20"/>
                <w:szCs w:val="20"/>
              </w:rPr>
            </w:pPr>
            <w:r>
              <w:rPr>
                <w:sz w:val="20"/>
                <w:szCs w:val="20"/>
              </w:rPr>
              <w:t>JC, KB, CP</w:t>
            </w:r>
          </w:p>
        </w:tc>
      </w:tr>
      <w:tr w:rsidR="00D979F9" w:rsidTr="00CE5EF3">
        <w:trPr>
          <w:jc w:val="center"/>
        </w:trPr>
        <w:tc>
          <w:tcPr>
            <w:tcW w:w="3964" w:type="dxa"/>
            <w:tcMar>
              <w:top w:w="57" w:type="dxa"/>
              <w:bottom w:w="57" w:type="dxa"/>
            </w:tcMar>
          </w:tcPr>
          <w:p w:rsidR="00D979F9" w:rsidRPr="00D979F9" w:rsidRDefault="00350DC7" w:rsidP="009E2F6E">
            <w:pPr>
              <w:pBdr>
                <w:top w:val="nil"/>
                <w:left w:val="nil"/>
                <w:bottom w:val="nil"/>
                <w:right w:val="nil"/>
                <w:between w:val="nil"/>
              </w:pBdr>
              <w:spacing w:after="0" w:line="240" w:lineRule="auto"/>
              <w:rPr>
                <w:b/>
                <w:i/>
                <w:color w:val="000000"/>
                <w:sz w:val="20"/>
                <w:szCs w:val="20"/>
              </w:rPr>
            </w:pPr>
            <w:r>
              <w:rPr>
                <w:b/>
                <w:i/>
                <w:color w:val="000000"/>
                <w:sz w:val="20"/>
                <w:szCs w:val="20"/>
              </w:rPr>
              <w:t>E</w:t>
            </w:r>
            <w:r w:rsidR="00D979F9">
              <w:rPr>
                <w:b/>
                <w:i/>
                <w:color w:val="000000"/>
                <w:sz w:val="20"/>
                <w:szCs w:val="20"/>
              </w:rPr>
              <w:t>ffective assessment</w:t>
            </w:r>
            <w:r>
              <w:rPr>
                <w:b/>
                <w:i/>
                <w:color w:val="000000"/>
                <w:sz w:val="20"/>
                <w:szCs w:val="20"/>
              </w:rPr>
              <w:t xml:space="preserve"> &amp; diagnosis</w:t>
            </w:r>
          </w:p>
          <w:p w:rsidR="00D979F9" w:rsidRDefault="00D979F9" w:rsidP="009E2F6E">
            <w:pPr>
              <w:pBdr>
                <w:top w:val="nil"/>
                <w:left w:val="nil"/>
                <w:bottom w:val="nil"/>
                <w:right w:val="nil"/>
                <w:between w:val="nil"/>
              </w:pBdr>
              <w:spacing w:after="0" w:line="240" w:lineRule="auto"/>
              <w:rPr>
                <w:color w:val="000000"/>
                <w:sz w:val="20"/>
                <w:szCs w:val="20"/>
              </w:rPr>
            </w:pPr>
            <w:r>
              <w:rPr>
                <w:color w:val="000000"/>
                <w:sz w:val="20"/>
                <w:szCs w:val="20"/>
              </w:rPr>
              <w:t>Teachers have a very clear understanding of effective assessment and know what gaps in learning remain</w:t>
            </w:r>
            <w:r w:rsidR="001914BA">
              <w:rPr>
                <w:color w:val="000000"/>
                <w:sz w:val="20"/>
                <w:szCs w:val="20"/>
              </w:rPr>
              <w:t>. A</w:t>
            </w:r>
            <w:r>
              <w:rPr>
                <w:color w:val="000000"/>
                <w:sz w:val="20"/>
                <w:szCs w:val="20"/>
              </w:rPr>
              <w:t xml:space="preserve">ssessments are aligned with standardised </w:t>
            </w:r>
            <w:r w:rsidR="001914BA">
              <w:rPr>
                <w:color w:val="000000"/>
                <w:sz w:val="20"/>
                <w:szCs w:val="20"/>
              </w:rPr>
              <w:t xml:space="preserve">and scaled </w:t>
            </w:r>
            <w:r>
              <w:rPr>
                <w:color w:val="000000"/>
                <w:sz w:val="20"/>
                <w:szCs w:val="20"/>
              </w:rPr>
              <w:t xml:space="preserve">norms, giving a greater degree in confidence and accuracy of assessments. </w:t>
            </w:r>
          </w:p>
          <w:p w:rsidR="00D979F9" w:rsidRDefault="00D979F9" w:rsidP="009E2F6E">
            <w:pPr>
              <w:spacing w:after="0" w:line="240" w:lineRule="auto"/>
              <w:rPr>
                <w:sz w:val="20"/>
                <w:szCs w:val="20"/>
                <w:u w:val="single"/>
              </w:rPr>
            </w:pPr>
          </w:p>
        </w:tc>
        <w:tc>
          <w:tcPr>
            <w:tcW w:w="4678" w:type="dxa"/>
            <w:tcMar>
              <w:top w:w="57" w:type="dxa"/>
              <w:bottom w:w="57" w:type="dxa"/>
            </w:tcMar>
          </w:tcPr>
          <w:p w:rsidR="00E23C66" w:rsidRDefault="00E23C66" w:rsidP="0083487E">
            <w:pPr>
              <w:pStyle w:val="ListParagraph"/>
              <w:numPr>
                <w:ilvl w:val="0"/>
                <w:numId w:val="8"/>
              </w:numPr>
              <w:pBdr>
                <w:top w:val="nil"/>
                <w:left w:val="nil"/>
                <w:bottom w:val="nil"/>
                <w:right w:val="nil"/>
                <w:between w:val="nil"/>
              </w:pBdr>
              <w:spacing w:after="0" w:line="240" w:lineRule="auto"/>
              <w:rPr>
                <w:color w:val="000000"/>
                <w:sz w:val="20"/>
                <w:szCs w:val="20"/>
              </w:rPr>
            </w:pPr>
            <w:r>
              <w:rPr>
                <w:color w:val="000000"/>
                <w:sz w:val="20"/>
                <w:szCs w:val="20"/>
              </w:rPr>
              <w:t>Analyse teacher assessment from end of previous academic year.</w:t>
            </w:r>
          </w:p>
          <w:p w:rsidR="00C253D7" w:rsidRDefault="00C253D7" w:rsidP="0083487E">
            <w:pPr>
              <w:pStyle w:val="ListParagraph"/>
              <w:numPr>
                <w:ilvl w:val="0"/>
                <w:numId w:val="8"/>
              </w:numPr>
              <w:pBdr>
                <w:top w:val="nil"/>
                <w:left w:val="nil"/>
                <w:bottom w:val="nil"/>
                <w:right w:val="nil"/>
                <w:between w:val="nil"/>
              </w:pBdr>
              <w:spacing w:after="0" w:line="240" w:lineRule="auto"/>
              <w:rPr>
                <w:color w:val="000000"/>
                <w:sz w:val="20"/>
                <w:szCs w:val="20"/>
              </w:rPr>
            </w:pPr>
            <w:r w:rsidRPr="00C253D7">
              <w:rPr>
                <w:color w:val="000000"/>
                <w:sz w:val="20"/>
                <w:szCs w:val="20"/>
              </w:rPr>
              <w:t>Purchase and implement the NFER assessment suite</w:t>
            </w:r>
            <w:r w:rsidR="00A618A7">
              <w:rPr>
                <w:color w:val="000000"/>
                <w:sz w:val="20"/>
                <w:szCs w:val="20"/>
              </w:rPr>
              <w:t xml:space="preserve"> (Autumn </w:t>
            </w:r>
            <w:r>
              <w:rPr>
                <w:color w:val="000000"/>
                <w:sz w:val="20"/>
                <w:szCs w:val="20"/>
              </w:rPr>
              <w:t>&amp; Summer)</w:t>
            </w:r>
            <w:r w:rsidRPr="00C253D7">
              <w:rPr>
                <w:color w:val="000000"/>
                <w:sz w:val="20"/>
                <w:szCs w:val="20"/>
              </w:rPr>
              <w:t xml:space="preserve">. </w:t>
            </w:r>
            <w:r w:rsidR="00E23C66">
              <w:rPr>
                <w:color w:val="000000"/>
                <w:sz w:val="20"/>
                <w:szCs w:val="20"/>
              </w:rPr>
              <w:t>Undertake</w:t>
            </w:r>
            <w:r w:rsidR="00A618A7">
              <w:rPr>
                <w:color w:val="000000"/>
                <w:sz w:val="20"/>
                <w:szCs w:val="20"/>
              </w:rPr>
              <w:t xml:space="preserve"> full gaps analysis of assessments.</w:t>
            </w:r>
          </w:p>
          <w:p w:rsidR="00A618A7" w:rsidRDefault="00E23C66" w:rsidP="0083487E">
            <w:pPr>
              <w:pStyle w:val="ListParagraph"/>
              <w:numPr>
                <w:ilvl w:val="0"/>
                <w:numId w:val="8"/>
              </w:numPr>
              <w:pBdr>
                <w:top w:val="nil"/>
                <w:left w:val="nil"/>
                <w:bottom w:val="nil"/>
                <w:right w:val="nil"/>
                <w:between w:val="nil"/>
              </w:pBdr>
              <w:spacing w:after="0" w:line="240" w:lineRule="auto"/>
              <w:rPr>
                <w:color w:val="000000"/>
                <w:sz w:val="20"/>
                <w:szCs w:val="20"/>
              </w:rPr>
            </w:pPr>
            <w:r>
              <w:rPr>
                <w:color w:val="000000"/>
                <w:sz w:val="20"/>
                <w:szCs w:val="20"/>
              </w:rPr>
              <w:t>Undertake</w:t>
            </w:r>
            <w:r w:rsidR="00A618A7">
              <w:rPr>
                <w:color w:val="000000"/>
                <w:sz w:val="20"/>
                <w:szCs w:val="20"/>
              </w:rPr>
              <w:t xml:space="preserve"> national tests, </w:t>
            </w:r>
            <w:r w:rsidR="001914BA">
              <w:rPr>
                <w:color w:val="000000"/>
                <w:sz w:val="20"/>
                <w:szCs w:val="20"/>
              </w:rPr>
              <w:t xml:space="preserve">where appropriate, </w:t>
            </w:r>
            <w:r w:rsidR="00A618A7">
              <w:rPr>
                <w:color w:val="000000"/>
                <w:sz w:val="20"/>
                <w:szCs w:val="20"/>
              </w:rPr>
              <w:t>including KS1 phonics screen &amp; KS2 SATs to help identify key gaps in children’s learning.</w:t>
            </w:r>
          </w:p>
          <w:p w:rsidR="00D643DD" w:rsidRDefault="00D643DD" w:rsidP="0083487E">
            <w:pPr>
              <w:pStyle w:val="ListParagraph"/>
              <w:numPr>
                <w:ilvl w:val="0"/>
                <w:numId w:val="8"/>
              </w:numPr>
              <w:pBdr>
                <w:top w:val="nil"/>
                <w:left w:val="nil"/>
                <w:bottom w:val="nil"/>
                <w:right w:val="nil"/>
                <w:between w:val="nil"/>
              </w:pBdr>
              <w:spacing w:after="0" w:line="240" w:lineRule="auto"/>
              <w:rPr>
                <w:color w:val="000000"/>
                <w:sz w:val="20"/>
                <w:szCs w:val="20"/>
              </w:rPr>
            </w:pPr>
            <w:r>
              <w:rPr>
                <w:color w:val="000000"/>
                <w:sz w:val="20"/>
                <w:szCs w:val="20"/>
              </w:rPr>
              <w:t>Purchase and use reading and spelling age diagnostic tools to inform teaching, planning and interventions.</w:t>
            </w:r>
          </w:p>
          <w:p w:rsidR="00E23C66" w:rsidRDefault="00E23C66" w:rsidP="0083487E">
            <w:pPr>
              <w:pStyle w:val="ListParagraph"/>
              <w:numPr>
                <w:ilvl w:val="0"/>
                <w:numId w:val="8"/>
              </w:numPr>
              <w:pBdr>
                <w:top w:val="nil"/>
                <w:left w:val="nil"/>
                <w:bottom w:val="nil"/>
                <w:right w:val="nil"/>
                <w:between w:val="nil"/>
              </w:pBdr>
              <w:spacing w:after="0" w:line="240" w:lineRule="auto"/>
              <w:rPr>
                <w:color w:val="000000"/>
                <w:sz w:val="20"/>
                <w:szCs w:val="20"/>
              </w:rPr>
            </w:pPr>
            <w:r>
              <w:rPr>
                <w:color w:val="000000"/>
                <w:sz w:val="20"/>
                <w:szCs w:val="20"/>
              </w:rPr>
              <w:t>Dedicated staff time for assessment and gaps analysis.</w:t>
            </w:r>
          </w:p>
          <w:p w:rsidR="00D7418D" w:rsidRDefault="00D7418D" w:rsidP="0083487E">
            <w:pPr>
              <w:pStyle w:val="ListParagraph"/>
              <w:numPr>
                <w:ilvl w:val="0"/>
                <w:numId w:val="8"/>
              </w:numPr>
              <w:pBdr>
                <w:top w:val="nil"/>
                <w:left w:val="nil"/>
                <w:bottom w:val="nil"/>
                <w:right w:val="nil"/>
                <w:between w:val="nil"/>
              </w:pBdr>
              <w:spacing w:after="0" w:line="240" w:lineRule="auto"/>
              <w:rPr>
                <w:color w:val="000000"/>
                <w:sz w:val="20"/>
                <w:szCs w:val="20"/>
              </w:rPr>
            </w:pPr>
            <w:r>
              <w:rPr>
                <w:color w:val="000000"/>
                <w:sz w:val="20"/>
                <w:szCs w:val="20"/>
              </w:rPr>
              <w:t>Target setting is implemented.</w:t>
            </w:r>
          </w:p>
          <w:p w:rsidR="0083487E" w:rsidRDefault="0083487E" w:rsidP="0083487E">
            <w:pPr>
              <w:pStyle w:val="ListParagraph"/>
              <w:numPr>
                <w:ilvl w:val="0"/>
                <w:numId w:val="8"/>
              </w:numPr>
              <w:pBdr>
                <w:top w:val="nil"/>
                <w:left w:val="nil"/>
                <w:bottom w:val="nil"/>
                <w:right w:val="nil"/>
                <w:between w:val="nil"/>
              </w:pBdr>
              <w:spacing w:after="0" w:line="240" w:lineRule="auto"/>
              <w:rPr>
                <w:color w:val="000000"/>
                <w:sz w:val="20"/>
                <w:szCs w:val="20"/>
              </w:rPr>
            </w:pPr>
            <w:r>
              <w:rPr>
                <w:color w:val="000000"/>
                <w:sz w:val="20"/>
                <w:szCs w:val="20"/>
              </w:rPr>
              <w:t>Purchase Assessment Essentials Training for all Teachers and HLTA with access to resources and staff CPD.</w:t>
            </w:r>
          </w:p>
          <w:p w:rsidR="00D979F9" w:rsidRPr="00AB4A2C" w:rsidRDefault="00C253D7" w:rsidP="0083487E">
            <w:pPr>
              <w:pStyle w:val="ListParagraph"/>
              <w:numPr>
                <w:ilvl w:val="0"/>
                <w:numId w:val="8"/>
              </w:numPr>
              <w:pBdr>
                <w:top w:val="nil"/>
                <w:left w:val="nil"/>
                <w:bottom w:val="nil"/>
                <w:right w:val="nil"/>
                <w:between w:val="nil"/>
              </w:pBdr>
              <w:spacing w:after="0" w:line="240" w:lineRule="auto"/>
              <w:rPr>
                <w:color w:val="000000"/>
                <w:sz w:val="20"/>
                <w:szCs w:val="20"/>
              </w:rPr>
            </w:pPr>
            <w:r w:rsidRPr="00DC3174">
              <w:rPr>
                <w:color w:val="000000"/>
                <w:sz w:val="20"/>
                <w:szCs w:val="20"/>
              </w:rPr>
              <w:t xml:space="preserve">Purchase and implement </w:t>
            </w:r>
            <w:proofErr w:type="spellStart"/>
            <w:r w:rsidRPr="00DC3174">
              <w:rPr>
                <w:color w:val="000000"/>
                <w:sz w:val="20"/>
                <w:szCs w:val="20"/>
              </w:rPr>
              <w:t>Lexplore</w:t>
            </w:r>
            <w:proofErr w:type="spellEnd"/>
            <w:r w:rsidRPr="00DC3174">
              <w:rPr>
                <w:color w:val="000000"/>
                <w:sz w:val="20"/>
                <w:szCs w:val="20"/>
              </w:rPr>
              <w:t xml:space="preserve"> Analytics reading </w:t>
            </w:r>
            <w:r w:rsidR="003532C8" w:rsidRPr="00DC3174">
              <w:rPr>
                <w:color w:val="000000"/>
                <w:sz w:val="20"/>
                <w:szCs w:val="20"/>
              </w:rPr>
              <w:t>assessments</w:t>
            </w:r>
            <w:r w:rsidR="0024634F" w:rsidRPr="00DC3174">
              <w:rPr>
                <w:color w:val="000000"/>
                <w:sz w:val="20"/>
                <w:szCs w:val="20"/>
              </w:rPr>
              <w:t xml:space="preserve"> and intervention programme</w:t>
            </w:r>
            <w:r w:rsidRPr="00DC3174">
              <w:rPr>
                <w:color w:val="000000"/>
                <w:sz w:val="20"/>
                <w:szCs w:val="20"/>
              </w:rPr>
              <w:t>.</w:t>
            </w:r>
            <w:r>
              <w:rPr>
                <w:color w:val="000000"/>
                <w:sz w:val="20"/>
                <w:szCs w:val="20"/>
              </w:rPr>
              <w:t xml:space="preserve"> </w:t>
            </w:r>
          </w:p>
        </w:tc>
        <w:tc>
          <w:tcPr>
            <w:tcW w:w="1843" w:type="dxa"/>
            <w:shd w:val="clear" w:color="auto" w:fill="auto"/>
            <w:tcMar>
              <w:top w:w="57" w:type="dxa"/>
              <w:bottom w:w="57" w:type="dxa"/>
            </w:tcMar>
          </w:tcPr>
          <w:p w:rsidR="00D979F9" w:rsidRDefault="00182E41" w:rsidP="001914BA">
            <w:pPr>
              <w:spacing w:after="0" w:line="240" w:lineRule="auto"/>
              <w:rPr>
                <w:sz w:val="20"/>
                <w:szCs w:val="20"/>
              </w:rPr>
            </w:pPr>
            <w:r>
              <w:rPr>
                <w:sz w:val="20"/>
                <w:szCs w:val="20"/>
              </w:rPr>
              <w:t>£15</w:t>
            </w:r>
            <w:r w:rsidR="00D643DD" w:rsidRPr="00DC3174">
              <w:rPr>
                <w:sz w:val="20"/>
                <w:szCs w:val="20"/>
              </w:rPr>
              <w:t>00</w:t>
            </w:r>
            <w:r w:rsidR="00C253D7">
              <w:rPr>
                <w:sz w:val="20"/>
                <w:szCs w:val="20"/>
              </w:rPr>
              <w:t xml:space="preserve"> plus additional spend from school budget.</w:t>
            </w:r>
          </w:p>
        </w:tc>
        <w:tc>
          <w:tcPr>
            <w:tcW w:w="2977" w:type="dxa"/>
            <w:shd w:val="clear" w:color="auto" w:fill="auto"/>
          </w:tcPr>
          <w:p w:rsidR="00D979F9" w:rsidRDefault="00D979F9" w:rsidP="009E2F6E">
            <w:pPr>
              <w:spacing w:after="0" w:line="240" w:lineRule="auto"/>
              <w:rPr>
                <w:sz w:val="20"/>
                <w:szCs w:val="20"/>
              </w:rPr>
            </w:pPr>
          </w:p>
        </w:tc>
        <w:tc>
          <w:tcPr>
            <w:tcW w:w="1664" w:type="dxa"/>
            <w:shd w:val="clear" w:color="auto" w:fill="auto"/>
            <w:tcMar>
              <w:top w:w="57" w:type="dxa"/>
              <w:bottom w:w="57" w:type="dxa"/>
            </w:tcMar>
          </w:tcPr>
          <w:p w:rsidR="00D979F9" w:rsidRDefault="0083487E" w:rsidP="009E2F6E">
            <w:pPr>
              <w:spacing w:after="0" w:line="240" w:lineRule="auto"/>
              <w:rPr>
                <w:sz w:val="20"/>
                <w:szCs w:val="20"/>
              </w:rPr>
            </w:pPr>
            <w:r>
              <w:rPr>
                <w:sz w:val="20"/>
                <w:szCs w:val="20"/>
              </w:rPr>
              <w:t>JC</w:t>
            </w:r>
          </w:p>
        </w:tc>
      </w:tr>
      <w:tr w:rsidR="00236C0C" w:rsidTr="00CE5EF3">
        <w:trPr>
          <w:jc w:val="center"/>
        </w:trPr>
        <w:tc>
          <w:tcPr>
            <w:tcW w:w="3964" w:type="dxa"/>
            <w:tcMar>
              <w:top w:w="57" w:type="dxa"/>
              <w:bottom w:w="57" w:type="dxa"/>
            </w:tcMar>
          </w:tcPr>
          <w:p w:rsidR="00236C0C" w:rsidRPr="002A2BFE" w:rsidRDefault="00350DC7" w:rsidP="009E2F6E">
            <w:pPr>
              <w:spacing w:after="0" w:line="240" w:lineRule="auto"/>
              <w:rPr>
                <w:b/>
                <w:i/>
                <w:sz w:val="20"/>
                <w:szCs w:val="20"/>
              </w:rPr>
            </w:pPr>
            <w:r>
              <w:rPr>
                <w:b/>
                <w:i/>
                <w:sz w:val="20"/>
                <w:szCs w:val="20"/>
              </w:rPr>
              <w:t>G</w:t>
            </w:r>
            <w:r w:rsidR="002A2BFE" w:rsidRPr="002A2BFE">
              <w:rPr>
                <w:b/>
                <w:i/>
                <w:sz w:val="20"/>
                <w:szCs w:val="20"/>
              </w:rPr>
              <w:t>reat teaching across the curriculum</w:t>
            </w:r>
          </w:p>
          <w:p w:rsidR="00236C0C" w:rsidRDefault="00236C0C" w:rsidP="009E2F6E">
            <w:pPr>
              <w:spacing w:after="0" w:line="240" w:lineRule="auto"/>
              <w:rPr>
                <w:sz w:val="20"/>
                <w:szCs w:val="20"/>
              </w:rPr>
            </w:pPr>
            <w:r>
              <w:rPr>
                <w:sz w:val="20"/>
                <w:szCs w:val="20"/>
              </w:rPr>
              <w:t xml:space="preserve">Foundation subjects will be </w:t>
            </w:r>
            <w:r w:rsidR="00670806">
              <w:rPr>
                <w:sz w:val="20"/>
                <w:szCs w:val="20"/>
              </w:rPr>
              <w:t xml:space="preserve">coherently </w:t>
            </w:r>
            <w:r>
              <w:rPr>
                <w:sz w:val="20"/>
                <w:szCs w:val="20"/>
              </w:rPr>
              <w:t>planned with consideration for how pre-requisite knowledge will be taught alongside new learning so that knowledge gaps can be reduced.</w:t>
            </w:r>
          </w:p>
          <w:p w:rsidR="00670806" w:rsidRDefault="00670806" w:rsidP="009E2F6E">
            <w:pPr>
              <w:spacing w:after="0" w:line="240" w:lineRule="auto"/>
              <w:rPr>
                <w:sz w:val="20"/>
                <w:szCs w:val="20"/>
              </w:rPr>
            </w:pPr>
          </w:p>
          <w:p w:rsidR="00236C0C" w:rsidRDefault="00565229" w:rsidP="009E2F6E">
            <w:pPr>
              <w:spacing w:after="0" w:line="240" w:lineRule="auto"/>
              <w:rPr>
                <w:sz w:val="20"/>
                <w:szCs w:val="20"/>
              </w:rPr>
            </w:pPr>
            <w:r>
              <w:rPr>
                <w:sz w:val="20"/>
                <w:szCs w:val="20"/>
              </w:rPr>
              <w:t>Our</w:t>
            </w:r>
            <w:r w:rsidR="007576AC">
              <w:rPr>
                <w:sz w:val="20"/>
                <w:szCs w:val="20"/>
              </w:rPr>
              <w:t xml:space="preserve"> curriculum will continue to be developed and a cohesive whole school approach embedded.</w:t>
            </w:r>
          </w:p>
        </w:tc>
        <w:tc>
          <w:tcPr>
            <w:tcW w:w="4678" w:type="dxa"/>
            <w:tcMar>
              <w:top w:w="57" w:type="dxa"/>
              <w:bottom w:w="57" w:type="dxa"/>
            </w:tcMar>
          </w:tcPr>
          <w:p w:rsidR="002A2BFE" w:rsidRDefault="00236C0C" w:rsidP="009E2F6E">
            <w:pPr>
              <w:pStyle w:val="ListParagraph"/>
              <w:numPr>
                <w:ilvl w:val="0"/>
                <w:numId w:val="9"/>
              </w:numPr>
              <w:pBdr>
                <w:top w:val="nil"/>
                <w:left w:val="nil"/>
                <w:bottom w:val="nil"/>
                <w:right w:val="nil"/>
                <w:between w:val="nil"/>
              </w:pBdr>
              <w:spacing w:after="0" w:line="240" w:lineRule="auto"/>
              <w:rPr>
                <w:color w:val="000000"/>
                <w:sz w:val="20"/>
                <w:szCs w:val="20"/>
              </w:rPr>
            </w:pPr>
            <w:r w:rsidRPr="002A2BFE">
              <w:rPr>
                <w:color w:val="000000"/>
                <w:sz w:val="20"/>
                <w:szCs w:val="20"/>
              </w:rPr>
              <w:t xml:space="preserve">Additional </w:t>
            </w:r>
            <w:r w:rsidR="002A2BFE">
              <w:rPr>
                <w:color w:val="000000"/>
                <w:sz w:val="20"/>
                <w:szCs w:val="20"/>
              </w:rPr>
              <w:t xml:space="preserve">staff meeting </w:t>
            </w:r>
            <w:r w:rsidRPr="002A2BFE">
              <w:rPr>
                <w:color w:val="000000"/>
                <w:sz w:val="20"/>
                <w:szCs w:val="20"/>
              </w:rPr>
              <w:t xml:space="preserve">time for teachers to research and plan non-core subjects. </w:t>
            </w:r>
          </w:p>
          <w:p w:rsidR="00236C0C" w:rsidRDefault="00B638D8" w:rsidP="009E2F6E">
            <w:pPr>
              <w:pStyle w:val="ListParagraph"/>
              <w:numPr>
                <w:ilvl w:val="0"/>
                <w:numId w:val="9"/>
              </w:numPr>
              <w:pBdr>
                <w:top w:val="nil"/>
                <w:left w:val="nil"/>
                <w:bottom w:val="nil"/>
                <w:right w:val="nil"/>
                <w:between w:val="nil"/>
              </w:pBdr>
              <w:spacing w:after="0" w:line="240" w:lineRule="auto"/>
              <w:rPr>
                <w:color w:val="000000"/>
                <w:sz w:val="20"/>
                <w:szCs w:val="20"/>
              </w:rPr>
            </w:pPr>
            <w:r>
              <w:rPr>
                <w:color w:val="000000"/>
                <w:sz w:val="20"/>
                <w:szCs w:val="20"/>
              </w:rPr>
              <w:t>Fully engage in the Trust’s teaching school offer with r</w:t>
            </w:r>
            <w:r w:rsidR="00236C0C" w:rsidRPr="002A2BFE">
              <w:rPr>
                <w:color w:val="000000"/>
                <w:sz w:val="20"/>
                <w:szCs w:val="20"/>
              </w:rPr>
              <w:t xml:space="preserve">elease time and additional cover </w:t>
            </w:r>
            <w:r>
              <w:rPr>
                <w:color w:val="000000"/>
                <w:sz w:val="20"/>
                <w:szCs w:val="20"/>
              </w:rPr>
              <w:t>as required.</w:t>
            </w:r>
          </w:p>
          <w:p w:rsidR="007576AC" w:rsidRDefault="007576AC" w:rsidP="009E2F6E">
            <w:pPr>
              <w:pStyle w:val="ListParagraph"/>
              <w:numPr>
                <w:ilvl w:val="0"/>
                <w:numId w:val="9"/>
              </w:numPr>
              <w:pBdr>
                <w:top w:val="nil"/>
                <w:left w:val="nil"/>
                <w:bottom w:val="nil"/>
                <w:right w:val="nil"/>
                <w:between w:val="nil"/>
              </w:pBdr>
              <w:spacing w:after="0" w:line="240" w:lineRule="auto"/>
              <w:rPr>
                <w:color w:val="000000"/>
                <w:sz w:val="20"/>
                <w:szCs w:val="20"/>
              </w:rPr>
            </w:pPr>
            <w:r>
              <w:rPr>
                <w:color w:val="000000"/>
                <w:sz w:val="20"/>
                <w:szCs w:val="20"/>
              </w:rPr>
              <w:t>Further focused CPD and staff meeting time.</w:t>
            </w:r>
          </w:p>
          <w:p w:rsidR="00A8784B" w:rsidRDefault="00A8784B" w:rsidP="009E2F6E">
            <w:pPr>
              <w:pStyle w:val="ListParagraph"/>
              <w:numPr>
                <w:ilvl w:val="0"/>
                <w:numId w:val="9"/>
              </w:numPr>
              <w:pBdr>
                <w:top w:val="nil"/>
                <w:left w:val="nil"/>
                <w:bottom w:val="nil"/>
                <w:right w:val="nil"/>
                <w:between w:val="nil"/>
              </w:pBdr>
              <w:spacing w:after="0" w:line="240" w:lineRule="auto"/>
              <w:rPr>
                <w:color w:val="000000"/>
                <w:sz w:val="20"/>
                <w:szCs w:val="20"/>
              </w:rPr>
            </w:pPr>
            <w:r>
              <w:rPr>
                <w:color w:val="000000"/>
                <w:sz w:val="20"/>
                <w:szCs w:val="20"/>
              </w:rPr>
              <w:t>Further develop and design the school’s curriculum.</w:t>
            </w:r>
          </w:p>
          <w:p w:rsidR="00A8784B" w:rsidRPr="002A2BFE" w:rsidRDefault="00A8784B" w:rsidP="009E2F6E">
            <w:pPr>
              <w:pStyle w:val="ListParagraph"/>
              <w:numPr>
                <w:ilvl w:val="0"/>
                <w:numId w:val="9"/>
              </w:numPr>
              <w:pBdr>
                <w:top w:val="nil"/>
                <w:left w:val="nil"/>
                <w:bottom w:val="nil"/>
                <w:right w:val="nil"/>
                <w:between w:val="nil"/>
              </w:pBdr>
              <w:spacing w:after="0" w:line="240" w:lineRule="auto"/>
              <w:rPr>
                <w:color w:val="000000"/>
                <w:sz w:val="20"/>
                <w:szCs w:val="20"/>
              </w:rPr>
            </w:pPr>
            <w:r>
              <w:rPr>
                <w:color w:val="000000"/>
                <w:sz w:val="20"/>
                <w:szCs w:val="20"/>
              </w:rPr>
              <w:t>New planning requirements to be implemented.</w:t>
            </w:r>
          </w:p>
          <w:p w:rsidR="00236C0C" w:rsidRDefault="00236C0C" w:rsidP="009E2F6E">
            <w:pPr>
              <w:pBdr>
                <w:top w:val="nil"/>
                <w:left w:val="nil"/>
                <w:bottom w:val="nil"/>
                <w:right w:val="nil"/>
                <w:between w:val="nil"/>
              </w:pBdr>
              <w:spacing w:after="0" w:line="240" w:lineRule="auto"/>
              <w:rPr>
                <w:b/>
                <w:i/>
                <w:color w:val="000000"/>
                <w:sz w:val="20"/>
                <w:szCs w:val="20"/>
              </w:rPr>
            </w:pPr>
          </w:p>
          <w:p w:rsidR="00236C0C" w:rsidRDefault="00236C0C" w:rsidP="009E2F6E">
            <w:pPr>
              <w:pBdr>
                <w:top w:val="nil"/>
                <w:left w:val="nil"/>
                <w:bottom w:val="nil"/>
                <w:right w:val="nil"/>
                <w:between w:val="nil"/>
              </w:pBdr>
              <w:spacing w:after="0" w:line="240" w:lineRule="auto"/>
              <w:jc w:val="right"/>
              <w:rPr>
                <w:b/>
                <w:i/>
                <w:color w:val="000000"/>
                <w:sz w:val="20"/>
                <w:szCs w:val="20"/>
              </w:rPr>
            </w:pPr>
          </w:p>
        </w:tc>
        <w:tc>
          <w:tcPr>
            <w:tcW w:w="1843" w:type="dxa"/>
            <w:shd w:val="clear" w:color="auto" w:fill="auto"/>
            <w:tcMar>
              <w:top w:w="57" w:type="dxa"/>
              <w:bottom w:w="57" w:type="dxa"/>
            </w:tcMar>
          </w:tcPr>
          <w:p w:rsidR="00236C0C" w:rsidRDefault="00DC3174" w:rsidP="00E55E60">
            <w:pPr>
              <w:spacing w:after="0" w:line="240" w:lineRule="auto"/>
              <w:rPr>
                <w:sz w:val="20"/>
                <w:szCs w:val="20"/>
              </w:rPr>
            </w:pPr>
            <w:r>
              <w:rPr>
                <w:sz w:val="20"/>
                <w:szCs w:val="20"/>
              </w:rPr>
              <w:t>£500</w:t>
            </w:r>
            <w:r w:rsidR="00B638D8">
              <w:rPr>
                <w:sz w:val="20"/>
                <w:szCs w:val="20"/>
              </w:rPr>
              <w:t xml:space="preserve"> plus additional spend from school budget.</w:t>
            </w:r>
          </w:p>
        </w:tc>
        <w:tc>
          <w:tcPr>
            <w:tcW w:w="2977" w:type="dxa"/>
            <w:shd w:val="clear" w:color="auto" w:fill="auto"/>
          </w:tcPr>
          <w:p w:rsidR="00236C0C" w:rsidRDefault="00236C0C" w:rsidP="009E2F6E">
            <w:pPr>
              <w:spacing w:after="0" w:line="240" w:lineRule="auto"/>
              <w:rPr>
                <w:sz w:val="20"/>
                <w:szCs w:val="20"/>
              </w:rPr>
            </w:pPr>
          </w:p>
        </w:tc>
        <w:tc>
          <w:tcPr>
            <w:tcW w:w="1664" w:type="dxa"/>
            <w:shd w:val="clear" w:color="auto" w:fill="auto"/>
            <w:tcMar>
              <w:top w:w="57" w:type="dxa"/>
              <w:bottom w:w="57" w:type="dxa"/>
            </w:tcMar>
          </w:tcPr>
          <w:p w:rsidR="00236C0C" w:rsidRDefault="00D643DD" w:rsidP="009E2F6E">
            <w:pPr>
              <w:spacing w:after="0" w:line="240" w:lineRule="auto"/>
              <w:rPr>
                <w:sz w:val="20"/>
                <w:szCs w:val="20"/>
              </w:rPr>
            </w:pPr>
            <w:r>
              <w:rPr>
                <w:sz w:val="20"/>
                <w:szCs w:val="20"/>
              </w:rPr>
              <w:t>JC/KB</w:t>
            </w:r>
          </w:p>
        </w:tc>
      </w:tr>
      <w:tr w:rsidR="00236C0C" w:rsidTr="00CE5EF3">
        <w:trPr>
          <w:jc w:val="center"/>
        </w:trPr>
        <w:tc>
          <w:tcPr>
            <w:tcW w:w="3964" w:type="dxa"/>
            <w:tcMar>
              <w:top w:w="57" w:type="dxa"/>
              <w:bottom w:w="57" w:type="dxa"/>
            </w:tcMar>
          </w:tcPr>
          <w:p w:rsidR="00236C0C" w:rsidRPr="00F5531B" w:rsidRDefault="00350DC7" w:rsidP="009E2F6E">
            <w:pPr>
              <w:pBdr>
                <w:top w:val="nil"/>
                <w:left w:val="nil"/>
                <w:bottom w:val="nil"/>
                <w:right w:val="nil"/>
                <w:between w:val="nil"/>
              </w:pBdr>
              <w:spacing w:after="0" w:line="240" w:lineRule="auto"/>
              <w:rPr>
                <w:b/>
                <w:i/>
                <w:color w:val="000000"/>
                <w:sz w:val="20"/>
                <w:szCs w:val="20"/>
              </w:rPr>
            </w:pPr>
            <w:r w:rsidRPr="00F5531B">
              <w:rPr>
                <w:b/>
                <w:i/>
                <w:color w:val="000000"/>
                <w:sz w:val="20"/>
                <w:szCs w:val="20"/>
              </w:rPr>
              <w:t>Develop an excellent remote learning offer</w:t>
            </w:r>
          </w:p>
          <w:p w:rsidR="00F5531B" w:rsidRDefault="00F5531B" w:rsidP="009E2F6E">
            <w:pPr>
              <w:pBdr>
                <w:top w:val="nil"/>
                <w:left w:val="nil"/>
                <w:bottom w:val="nil"/>
                <w:right w:val="nil"/>
                <w:between w:val="nil"/>
              </w:pBdr>
              <w:spacing w:after="0" w:line="240" w:lineRule="auto"/>
              <w:rPr>
                <w:color w:val="000000"/>
                <w:sz w:val="20"/>
                <w:szCs w:val="20"/>
              </w:rPr>
            </w:pPr>
            <w:r>
              <w:rPr>
                <w:color w:val="000000"/>
                <w:sz w:val="20"/>
                <w:szCs w:val="20"/>
              </w:rPr>
              <w:t>Teams is used an effective learning platform and excellent parent engagement supports remote learning, ensuring greater consistency and quality teaching and learning for the children.</w:t>
            </w:r>
          </w:p>
          <w:p w:rsidR="00350DC7" w:rsidRDefault="00350DC7" w:rsidP="009E2F6E">
            <w:pPr>
              <w:pBdr>
                <w:top w:val="nil"/>
                <w:left w:val="nil"/>
                <w:bottom w:val="nil"/>
                <w:right w:val="nil"/>
                <w:between w:val="nil"/>
              </w:pBdr>
              <w:spacing w:after="0" w:line="240" w:lineRule="auto"/>
              <w:rPr>
                <w:color w:val="000000"/>
                <w:sz w:val="20"/>
                <w:szCs w:val="20"/>
                <w:highlight w:val="yellow"/>
              </w:rPr>
            </w:pPr>
          </w:p>
        </w:tc>
        <w:tc>
          <w:tcPr>
            <w:tcW w:w="4678" w:type="dxa"/>
            <w:tcMar>
              <w:top w:w="57" w:type="dxa"/>
              <w:bottom w:w="57" w:type="dxa"/>
            </w:tcMar>
          </w:tcPr>
          <w:p w:rsidR="00236C0C" w:rsidRDefault="0009366D" w:rsidP="009E2F6E">
            <w:pPr>
              <w:pStyle w:val="ListParagraph"/>
              <w:numPr>
                <w:ilvl w:val="0"/>
                <w:numId w:val="10"/>
              </w:numPr>
              <w:pBdr>
                <w:top w:val="nil"/>
                <w:left w:val="nil"/>
                <w:bottom w:val="nil"/>
                <w:right w:val="nil"/>
                <w:between w:val="nil"/>
              </w:pBdr>
              <w:spacing w:after="0" w:line="240" w:lineRule="auto"/>
              <w:rPr>
                <w:color w:val="000000"/>
                <w:sz w:val="20"/>
                <w:szCs w:val="20"/>
              </w:rPr>
            </w:pPr>
            <w:r>
              <w:rPr>
                <w:color w:val="000000"/>
                <w:sz w:val="20"/>
                <w:szCs w:val="20"/>
              </w:rPr>
              <w:t>The school engages fully with the Trust’s remote learning CPD programme and training offer.</w:t>
            </w:r>
          </w:p>
          <w:p w:rsidR="0009366D" w:rsidRDefault="0009366D" w:rsidP="009E2F6E">
            <w:pPr>
              <w:pStyle w:val="ListParagraph"/>
              <w:numPr>
                <w:ilvl w:val="0"/>
                <w:numId w:val="10"/>
              </w:numPr>
              <w:pBdr>
                <w:top w:val="nil"/>
                <w:left w:val="nil"/>
                <w:bottom w:val="nil"/>
                <w:right w:val="nil"/>
                <w:between w:val="nil"/>
              </w:pBdr>
              <w:spacing w:after="0" w:line="240" w:lineRule="auto"/>
              <w:rPr>
                <w:color w:val="000000"/>
                <w:sz w:val="20"/>
                <w:szCs w:val="20"/>
              </w:rPr>
            </w:pPr>
            <w:r>
              <w:rPr>
                <w:color w:val="000000"/>
                <w:sz w:val="20"/>
                <w:szCs w:val="20"/>
              </w:rPr>
              <w:t>Training is provided to staff through staff meetings and in-house training and support.</w:t>
            </w:r>
          </w:p>
          <w:p w:rsidR="0009366D" w:rsidRDefault="0009366D" w:rsidP="009E2F6E">
            <w:pPr>
              <w:pStyle w:val="ListParagraph"/>
              <w:numPr>
                <w:ilvl w:val="0"/>
                <w:numId w:val="10"/>
              </w:numPr>
              <w:pBdr>
                <w:top w:val="nil"/>
                <w:left w:val="nil"/>
                <w:bottom w:val="nil"/>
                <w:right w:val="nil"/>
                <w:between w:val="nil"/>
              </w:pBdr>
              <w:spacing w:after="0" w:line="240" w:lineRule="auto"/>
              <w:rPr>
                <w:color w:val="000000"/>
                <w:sz w:val="20"/>
                <w:szCs w:val="20"/>
              </w:rPr>
            </w:pPr>
            <w:r>
              <w:rPr>
                <w:color w:val="000000"/>
                <w:sz w:val="20"/>
                <w:szCs w:val="20"/>
              </w:rPr>
              <w:t>All children are set up to access Teams.</w:t>
            </w:r>
          </w:p>
          <w:p w:rsidR="0009366D" w:rsidRDefault="0009366D" w:rsidP="009E2F6E">
            <w:pPr>
              <w:pStyle w:val="ListParagraph"/>
              <w:numPr>
                <w:ilvl w:val="0"/>
                <w:numId w:val="10"/>
              </w:numPr>
              <w:pBdr>
                <w:top w:val="nil"/>
                <w:left w:val="nil"/>
                <w:bottom w:val="nil"/>
                <w:right w:val="nil"/>
                <w:between w:val="nil"/>
              </w:pBdr>
              <w:spacing w:after="0" w:line="240" w:lineRule="auto"/>
              <w:rPr>
                <w:color w:val="000000"/>
                <w:sz w:val="20"/>
                <w:szCs w:val="20"/>
              </w:rPr>
            </w:pPr>
            <w:r>
              <w:rPr>
                <w:color w:val="000000"/>
                <w:sz w:val="20"/>
                <w:szCs w:val="20"/>
              </w:rPr>
              <w:t>Parents are given guidance and support to access Teams and the remote learning offer is clearly understood and accessible to all.</w:t>
            </w:r>
          </w:p>
          <w:p w:rsidR="00AA4E09" w:rsidRDefault="00AA4E09" w:rsidP="009E2F6E">
            <w:pPr>
              <w:pStyle w:val="ListParagraph"/>
              <w:numPr>
                <w:ilvl w:val="0"/>
                <w:numId w:val="10"/>
              </w:numPr>
              <w:pBdr>
                <w:top w:val="nil"/>
                <w:left w:val="nil"/>
                <w:bottom w:val="nil"/>
                <w:right w:val="nil"/>
                <w:between w:val="nil"/>
              </w:pBdr>
              <w:spacing w:after="0" w:line="240" w:lineRule="auto"/>
              <w:rPr>
                <w:color w:val="000000"/>
                <w:sz w:val="20"/>
                <w:szCs w:val="20"/>
              </w:rPr>
            </w:pPr>
            <w:r>
              <w:rPr>
                <w:color w:val="000000"/>
                <w:sz w:val="20"/>
                <w:szCs w:val="20"/>
              </w:rPr>
              <w:t>Purchase Bug Club, Numbots &amp; Times Table Rock Stars.</w:t>
            </w:r>
          </w:p>
          <w:p w:rsidR="009C2883" w:rsidRDefault="009C2883" w:rsidP="009C2883">
            <w:pPr>
              <w:pStyle w:val="ListParagraph"/>
              <w:numPr>
                <w:ilvl w:val="0"/>
                <w:numId w:val="10"/>
              </w:numPr>
              <w:pBdr>
                <w:top w:val="nil"/>
                <w:left w:val="nil"/>
                <w:bottom w:val="nil"/>
                <w:right w:val="nil"/>
                <w:between w:val="nil"/>
              </w:pBdr>
              <w:spacing w:after="0" w:line="240" w:lineRule="auto"/>
              <w:rPr>
                <w:color w:val="000000"/>
                <w:sz w:val="20"/>
                <w:szCs w:val="20"/>
              </w:rPr>
            </w:pPr>
            <w:r>
              <w:rPr>
                <w:color w:val="000000"/>
                <w:sz w:val="20"/>
                <w:szCs w:val="20"/>
              </w:rPr>
              <w:t>Ensure the remote learning offer is developed and designed to meet the needs of the whole school family.</w:t>
            </w:r>
          </w:p>
          <w:p w:rsidR="007C3ED6" w:rsidRDefault="007C3ED6" w:rsidP="009C2883">
            <w:pPr>
              <w:pStyle w:val="ListParagraph"/>
              <w:numPr>
                <w:ilvl w:val="0"/>
                <w:numId w:val="10"/>
              </w:numPr>
              <w:pBdr>
                <w:top w:val="nil"/>
                <w:left w:val="nil"/>
                <w:bottom w:val="nil"/>
                <w:right w:val="nil"/>
                <w:between w:val="nil"/>
              </w:pBdr>
              <w:spacing w:after="0" w:line="240" w:lineRule="auto"/>
              <w:rPr>
                <w:color w:val="000000"/>
                <w:sz w:val="20"/>
                <w:szCs w:val="20"/>
              </w:rPr>
            </w:pPr>
            <w:r>
              <w:rPr>
                <w:color w:val="000000"/>
                <w:sz w:val="20"/>
                <w:szCs w:val="20"/>
              </w:rPr>
              <w:t>Ensure that, in the event of lockdown, strong contact is made with all children and that daily live and recorded sessions are available to chi</w:t>
            </w:r>
            <w:r w:rsidR="00B25AD8">
              <w:rPr>
                <w:color w:val="000000"/>
                <w:sz w:val="20"/>
                <w:szCs w:val="20"/>
              </w:rPr>
              <w:t>ldren and that clear expectations and routines are established.</w:t>
            </w:r>
          </w:p>
          <w:p w:rsidR="00ED408B" w:rsidRPr="0009366D" w:rsidRDefault="00ED408B" w:rsidP="009C2883">
            <w:pPr>
              <w:pStyle w:val="ListParagraph"/>
              <w:numPr>
                <w:ilvl w:val="0"/>
                <w:numId w:val="10"/>
              </w:numPr>
              <w:pBdr>
                <w:top w:val="nil"/>
                <w:left w:val="nil"/>
                <w:bottom w:val="nil"/>
                <w:right w:val="nil"/>
                <w:between w:val="nil"/>
              </w:pBdr>
              <w:spacing w:after="0" w:line="240" w:lineRule="auto"/>
              <w:rPr>
                <w:color w:val="000000"/>
                <w:sz w:val="20"/>
                <w:szCs w:val="20"/>
              </w:rPr>
            </w:pPr>
            <w:r>
              <w:rPr>
                <w:color w:val="000000"/>
                <w:sz w:val="20"/>
                <w:szCs w:val="20"/>
              </w:rPr>
              <w:t>Ensure all pupils have a learning pack with resources</w:t>
            </w:r>
            <w:r w:rsidR="00A03D15">
              <w:rPr>
                <w:color w:val="000000"/>
                <w:sz w:val="20"/>
                <w:szCs w:val="20"/>
              </w:rPr>
              <w:t xml:space="preserve"> for home learning as soon as there is any class closure/lockdown.</w:t>
            </w:r>
          </w:p>
        </w:tc>
        <w:tc>
          <w:tcPr>
            <w:tcW w:w="1843" w:type="dxa"/>
            <w:shd w:val="clear" w:color="auto" w:fill="auto"/>
            <w:tcMar>
              <w:top w:w="57" w:type="dxa"/>
              <w:bottom w:w="57" w:type="dxa"/>
            </w:tcMar>
          </w:tcPr>
          <w:p w:rsidR="00236C0C" w:rsidRDefault="00DC3174" w:rsidP="00DC3174">
            <w:pPr>
              <w:spacing w:after="0" w:line="240" w:lineRule="auto"/>
              <w:rPr>
                <w:sz w:val="20"/>
                <w:szCs w:val="20"/>
              </w:rPr>
            </w:pPr>
            <w:r>
              <w:rPr>
                <w:sz w:val="20"/>
                <w:szCs w:val="20"/>
              </w:rPr>
              <w:t>£600</w:t>
            </w:r>
            <w:r w:rsidR="00AA4E09">
              <w:rPr>
                <w:sz w:val="20"/>
                <w:szCs w:val="20"/>
              </w:rPr>
              <w:t xml:space="preserve"> plus additional spend from school budget.</w:t>
            </w:r>
          </w:p>
        </w:tc>
        <w:tc>
          <w:tcPr>
            <w:tcW w:w="2977" w:type="dxa"/>
            <w:shd w:val="clear" w:color="auto" w:fill="auto"/>
          </w:tcPr>
          <w:p w:rsidR="00236C0C" w:rsidRDefault="00236C0C" w:rsidP="009E2F6E">
            <w:pPr>
              <w:spacing w:after="0" w:line="240" w:lineRule="auto"/>
              <w:rPr>
                <w:sz w:val="20"/>
                <w:szCs w:val="20"/>
              </w:rPr>
            </w:pPr>
          </w:p>
        </w:tc>
        <w:tc>
          <w:tcPr>
            <w:tcW w:w="1664" w:type="dxa"/>
            <w:shd w:val="clear" w:color="auto" w:fill="auto"/>
            <w:tcMar>
              <w:top w:w="57" w:type="dxa"/>
              <w:bottom w:w="57" w:type="dxa"/>
            </w:tcMar>
          </w:tcPr>
          <w:p w:rsidR="00236C0C" w:rsidRDefault="00D643DD" w:rsidP="009E2F6E">
            <w:pPr>
              <w:spacing w:after="0" w:line="240" w:lineRule="auto"/>
              <w:rPr>
                <w:sz w:val="20"/>
                <w:szCs w:val="20"/>
              </w:rPr>
            </w:pPr>
            <w:r>
              <w:rPr>
                <w:sz w:val="20"/>
                <w:szCs w:val="20"/>
              </w:rPr>
              <w:t>JC/AF/TC</w:t>
            </w:r>
          </w:p>
        </w:tc>
      </w:tr>
      <w:tr w:rsidR="00E740E6" w:rsidTr="00CE5EF3">
        <w:trPr>
          <w:trHeight w:val="387"/>
          <w:jc w:val="center"/>
        </w:trPr>
        <w:tc>
          <w:tcPr>
            <w:tcW w:w="13462" w:type="dxa"/>
            <w:gridSpan w:val="4"/>
            <w:tcMar>
              <w:top w:w="57" w:type="dxa"/>
              <w:bottom w:w="57" w:type="dxa"/>
            </w:tcMar>
            <w:vAlign w:val="center"/>
          </w:tcPr>
          <w:p w:rsidR="00E740E6" w:rsidRPr="00C32581" w:rsidRDefault="00E740E6" w:rsidP="009E2F6E">
            <w:pPr>
              <w:spacing w:after="0" w:line="240" w:lineRule="auto"/>
              <w:jc w:val="right"/>
              <w:rPr>
                <w:color w:val="002060"/>
                <w:sz w:val="20"/>
                <w:szCs w:val="20"/>
              </w:rPr>
            </w:pPr>
            <w:r w:rsidRPr="00C32581">
              <w:rPr>
                <w:b/>
                <w:color w:val="002060"/>
                <w:sz w:val="20"/>
                <w:szCs w:val="20"/>
              </w:rPr>
              <w:t>Total budgeted cost</w:t>
            </w:r>
          </w:p>
        </w:tc>
        <w:tc>
          <w:tcPr>
            <w:tcW w:w="1664" w:type="dxa"/>
            <w:vAlign w:val="center"/>
          </w:tcPr>
          <w:p w:rsidR="00E740E6" w:rsidRPr="00C32581" w:rsidRDefault="00E740E6" w:rsidP="00182E41">
            <w:pPr>
              <w:spacing w:after="0" w:line="240" w:lineRule="auto"/>
              <w:rPr>
                <w:b/>
                <w:color w:val="002060"/>
                <w:sz w:val="20"/>
                <w:szCs w:val="20"/>
              </w:rPr>
            </w:pPr>
            <w:r w:rsidRPr="00C32581">
              <w:rPr>
                <w:b/>
                <w:color w:val="002060"/>
                <w:sz w:val="20"/>
                <w:szCs w:val="20"/>
              </w:rPr>
              <w:t>£</w:t>
            </w:r>
            <w:r w:rsidR="00DC3174">
              <w:rPr>
                <w:b/>
                <w:color w:val="002060"/>
                <w:sz w:val="20"/>
                <w:szCs w:val="20"/>
              </w:rPr>
              <w:t>3,</w:t>
            </w:r>
            <w:r w:rsidR="00182E41">
              <w:rPr>
                <w:b/>
                <w:color w:val="002060"/>
                <w:sz w:val="20"/>
                <w:szCs w:val="20"/>
              </w:rPr>
              <w:t>6</w:t>
            </w:r>
            <w:r w:rsidR="009474E1">
              <w:rPr>
                <w:b/>
                <w:color w:val="002060"/>
                <w:sz w:val="20"/>
                <w:szCs w:val="20"/>
              </w:rPr>
              <w:t>00</w:t>
            </w:r>
          </w:p>
        </w:tc>
      </w:tr>
    </w:tbl>
    <w:p w:rsidR="00E740E6" w:rsidRDefault="00E740E6" w:rsidP="009E2F6E">
      <w:pPr>
        <w:spacing w:after="0" w:line="240" w:lineRule="auto"/>
      </w:pPr>
    </w:p>
    <w:tbl>
      <w:tblPr>
        <w:tblW w:w="153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12"/>
        <w:gridCol w:w="4735"/>
        <w:gridCol w:w="1865"/>
        <w:gridCol w:w="3013"/>
        <w:gridCol w:w="1684"/>
      </w:tblGrid>
      <w:tr w:rsidR="00253138" w:rsidTr="006124DB">
        <w:trPr>
          <w:trHeight w:val="340"/>
          <w:jc w:val="center"/>
        </w:trPr>
        <w:tc>
          <w:tcPr>
            <w:tcW w:w="15309" w:type="dxa"/>
            <w:gridSpan w:val="5"/>
            <w:shd w:val="clear" w:color="auto" w:fill="DEEAF6" w:themeFill="accent1" w:themeFillTint="33"/>
            <w:tcMar>
              <w:top w:w="57" w:type="dxa"/>
              <w:bottom w:w="57" w:type="dxa"/>
            </w:tcMar>
            <w:vAlign w:val="center"/>
          </w:tcPr>
          <w:p w:rsidR="00253138" w:rsidRDefault="007C3ED6" w:rsidP="009E2F6E">
            <w:pPr>
              <w:pBdr>
                <w:top w:val="nil"/>
                <w:left w:val="nil"/>
                <w:bottom w:val="nil"/>
                <w:right w:val="nil"/>
                <w:between w:val="nil"/>
              </w:pBdr>
              <w:spacing w:after="0" w:line="240" w:lineRule="auto"/>
              <w:rPr>
                <w:b/>
                <w:color w:val="000000"/>
                <w:sz w:val="20"/>
                <w:szCs w:val="20"/>
              </w:rPr>
            </w:pPr>
            <w:r>
              <w:br w:type="page"/>
            </w:r>
            <w:r w:rsidR="00253138">
              <w:rPr>
                <w:b/>
                <w:color w:val="000000"/>
                <w:sz w:val="20"/>
                <w:szCs w:val="20"/>
              </w:rPr>
              <w:t>2) Targeted Academic Support</w:t>
            </w:r>
          </w:p>
        </w:tc>
      </w:tr>
      <w:tr w:rsidR="00253138" w:rsidTr="006124DB">
        <w:trPr>
          <w:trHeight w:val="340"/>
          <w:jc w:val="center"/>
        </w:trPr>
        <w:tc>
          <w:tcPr>
            <w:tcW w:w="4012" w:type="dxa"/>
            <w:tcMar>
              <w:top w:w="57" w:type="dxa"/>
              <w:bottom w:w="57" w:type="dxa"/>
            </w:tcMar>
            <w:vAlign w:val="center"/>
          </w:tcPr>
          <w:p w:rsidR="00253138" w:rsidRDefault="00253138" w:rsidP="009E2F6E">
            <w:pPr>
              <w:spacing w:after="0" w:line="240" w:lineRule="auto"/>
              <w:rPr>
                <w:b/>
                <w:sz w:val="20"/>
                <w:szCs w:val="20"/>
              </w:rPr>
            </w:pPr>
            <w:r>
              <w:rPr>
                <w:b/>
                <w:sz w:val="20"/>
                <w:szCs w:val="20"/>
              </w:rPr>
              <w:t>Desired outcome</w:t>
            </w:r>
          </w:p>
        </w:tc>
        <w:tc>
          <w:tcPr>
            <w:tcW w:w="4735" w:type="dxa"/>
            <w:tcMar>
              <w:top w:w="57" w:type="dxa"/>
              <w:bottom w:w="57" w:type="dxa"/>
            </w:tcMar>
            <w:vAlign w:val="center"/>
          </w:tcPr>
          <w:p w:rsidR="00253138" w:rsidRDefault="00253138" w:rsidP="009E2F6E">
            <w:pPr>
              <w:spacing w:after="0" w:line="240" w:lineRule="auto"/>
              <w:rPr>
                <w:b/>
                <w:sz w:val="20"/>
                <w:szCs w:val="20"/>
              </w:rPr>
            </w:pPr>
            <w:r>
              <w:rPr>
                <w:b/>
                <w:sz w:val="20"/>
                <w:szCs w:val="20"/>
              </w:rPr>
              <w:t>Chosen approach</w:t>
            </w:r>
          </w:p>
        </w:tc>
        <w:tc>
          <w:tcPr>
            <w:tcW w:w="1865" w:type="dxa"/>
            <w:shd w:val="clear" w:color="auto" w:fill="auto"/>
            <w:tcMar>
              <w:top w:w="57" w:type="dxa"/>
              <w:bottom w:w="57" w:type="dxa"/>
            </w:tcMar>
            <w:vAlign w:val="center"/>
          </w:tcPr>
          <w:p w:rsidR="00253138" w:rsidRDefault="00253138" w:rsidP="009E2F6E">
            <w:pPr>
              <w:spacing w:after="0" w:line="240" w:lineRule="auto"/>
              <w:rPr>
                <w:b/>
                <w:sz w:val="20"/>
                <w:szCs w:val="20"/>
              </w:rPr>
            </w:pPr>
            <w:r>
              <w:rPr>
                <w:b/>
                <w:sz w:val="20"/>
                <w:szCs w:val="20"/>
              </w:rPr>
              <w:t>Anticipated Costs</w:t>
            </w:r>
          </w:p>
        </w:tc>
        <w:tc>
          <w:tcPr>
            <w:tcW w:w="3013" w:type="dxa"/>
            <w:shd w:val="clear" w:color="auto" w:fill="auto"/>
            <w:vAlign w:val="center"/>
          </w:tcPr>
          <w:p w:rsidR="00253138" w:rsidRDefault="00253138" w:rsidP="009E2F6E">
            <w:pPr>
              <w:spacing w:after="0" w:line="240" w:lineRule="auto"/>
              <w:rPr>
                <w:b/>
                <w:sz w:val="20"/>
                <w:szCs w:val="20"/>
              </w:rPr>
            </w:pPr>
            <w:r>
              <w:rPr>
                <w:b/>
                <w:sz w:val="20"/>
                <w:szCs w:val="20"/>
              </w:rPr>
              <w:t>Impact (once reviewed)</w:t>
            </w:r>
          </w:p>
        </w:tc>
        <w:tc>
          <w:tcPr>
            <w:tcW w:w="1684" w:type="dxa"/>
            <w:shd w:val="clear" w:color="auto" w:fill="auto"/>
            <w:tcMar>
              <w:top w:w="57" w:type="dxa"/>
              <w:bottom w:w="57" w:type="dxa"/>
            </w:tcMar>
            <w:vAlign w:val="center"/>
          </w:tcPr>
          <w:p w:rsidR="00253138" w:rsidRDefault="00253138" w:rsidP="009E2F6E">
            <w:pPr>
              <w:spacing w:after="0" w:line="240" w:lineRule="auto"/>
              <w:rPr>
                <w:b/>
                <w:sz w:val="20"/>
                <w:szCs w:val="20"/>
              </w:rPr>
            </w:pPr>
            <w:r>
              <w:rPr>
                <w:b/>
                <w:sz w:val="20"/>
                <w:szCs w:val="20"/>
              </w:rPr>
              <w:t>Staff lead</w:t>
            </w:r>
          </w:p>
        </w:tc>
      </w:tr>
      <w:tr w:rsidR="00253138" w:rsidTr="006124DB">
        <w:trPr>
          <w:jc w:val="center"/>
        </w:trPr>
        <w:tc>
          <w:tcPr>
            <w:tcW w:w="4012" w:type="dxa"/>
            <w:tcMar>
              <w:top w:w="57" w:type="dxa"/>
              <w:bottom w:w="57" w:type="dxa"/>
            </w:tcMar>
          </w:tcPr>
          <w:p w:rsidR="00A31028" w:rsidRDefault="00A31028" w:rsidP="009E2F6E">
            <w:pPr>
              <w:pBdr>
                <w:top w:val="nil"/>
                <w:left w:val="nil"/>
                <w:bottom w:val="nil"/>
                <w:right w:val="nil"/>
                <w:between w:val="nil"/>
              </w:pBdr>
              <w:spacing w:after="0" w:line="240" w:lineRule="auto"/>
              <w:rPr>
                <w:b/>
                <w:i/>
                <w:color w:val="000000"/>
                <w:sz w:val="20"/>
                <w:szCs w:val="20"/>
              </w:rPr>
            </w:pPr>
            <w:r w:rsidRPr="00A31028">
              <w:rPr>
                <w:b/>
                <w:i/>
                <w:color w:val="000000"/>
                <w:sz w:val="20"/>
                <w:szCs w:val="20"/>
              </w:rPr>
              <w:t>1-to-1 and small group tuition</w:t>
            </w:r>
          </w:p>
          <w:p w:rsidR="007C7BA7" w:rsidRDefault="00134167" w:rsidP="009E2F6E">
            <w:pPr>
              <w:pBdr>
                <w:top w:val="nil"/>
                <w:left w:val="nil"/>
                <w:bottom w:val="nil"/>
                <w:right w:val="nil"/>
                <w:between w:val="nil"/>
              </w:pBdr>
              <w:spacing w:after="0" w:line="240" w:lineRule="auto"/>
              <w:rPr>
                <w:color w:val="000000"/>
                <w:sz w:val="20"/>
                <w:szCs w:val="20"/>
              </w:rPr>
            </w:pPr>
            <w:r w:rsidRPr="00134167">
              <w:rPr>
                <w:color w:val="000000"/>
                <w:sz w:val="20"/>
                <w:szCs w:val="20"/>
              </w:rPr>
              <w:t>Reading, writing and Maths assessments in Autumn term 1 will be used initially to help identify children in need of further support and targeted intervention.</w:t>
            </w:r>
            <w:r w:rsidR="006066D8">
              <w:rPr>
                <w:color w:val="000000"/>
                <w:sz w:val="20"/>
                <w:szCs w:val="20"/>
              </w:rPr>
              <w:t xml:space="preserve"> Ongoing formative assessment will also be used to support and inform pupil progress. </w:t>
            </w:r>
          </w:p>
          <w:p w:rsidR="007C7BA7" w:rsidRDefault="007C7BA7" w:rsidP="009E2F6E">
            <w:pPr>
              <w:pBdr>
                <w:top w:val="nil"/>
                <w:left w:val="nil"/>
                <w:bottom w:val="nil"/>
                <w:right w:val="nil"/>
                <w:between w:val="nil"/>
              </w:pBdr>
              <w:spacing w:after="0" w:line="240" w:lineRule="auto"/>
              <w:rPr>
                <w:color w:val="000000"/>
                <w:sz w:val="20"/>
                <w:szCs w:val="20"/>
              </w:rPr>
            </w:pPr>
          </w:p>
          <w:p w:rsidR="00134167" w:rsidRPr="00134167" w:rsidRDefault="006066D8" w:rsidP="009E2F6E">
            <w:pPr>
              <w:pBdr>
                <w:top w:val="nil"/>
                <w:left w:val="nil"/>
                <w:bottom w:val="nil"/>
                <w:right w:val="nil"/>
                <w:between w:val="nil"/>
              </w:pBdr>
              <w:spacing w:after="0" w:line="240" w:lineRule="auto"/>
              <w:rPr>
                <w:color w:val="000000"/>
                <w:sz w:val="20"/>
                <w:szCs w:val="20"/>
              </w:rPr>
            </w:pPr>
            <w:r>
              <w:rPr>
                <w:color w:val="000000"/>
                <w:sz w:val="20"/>
                <w:szCs w:val="20"/>
              </w:rPr>
              <w:t>Further support is provide in class than would otherwise</w:t>
            </w:r>
            <w:r w:rsidR="007C7BA7">
              <w:rPr>
                <w:color w:val="000000"/>
                <w:sz w:val="20"/>
                <w:szCs w:val="20"/>
              </w:rPr>
              <w:t xml:space="preserve"> be available and targeted at those most disadvantaged.</w:t>
            </w:r>
          </w:p>
          <w:p w:rsidR="0024634F" w:rsidRDefault="0024634F" w:rsidP="009E2F6E">
            <w:pPr>
              <w:pBdr>
                <w:top w:val="nil"/>
                <w:left w:val="nil"/>
                <w:bottom w:val="nil"/>
                <w:right w:val="nil"/>
                <w:between w:val="nil"/>
              </w:pBdr>
              <w:spacing w:after="0" w:line="240" w:lineRule="auto"/>
              <w:rPr>
                <w:color w:val="000000"/>
                <w:sz w:val="20"/>
                <w:szCs w:val="20"/>
                <w:u w:val="single"/>
              </w:rPr>
            </w:pPr>
          </w:p>
          <w:p w:rsidR="006066D8" w:rsidRDefault="006066D8" w:rsidP="009E2F6E">
            <w:pPr>
              <w:pBdr>
                <w:top w:val="nil"/>
                <w:left w:val="nil"/>
                <w:bottom w:val="nil"/>
                <w:right w:val="nil"/>
                <w:between w:val="nil"/>
              </w:pBdr>
              <w:spacing w:after="0" w:line="240" w:lineRule="auto"/>
              <w:rPr>
                <w:sz w:val="20"/>
                <w:szCs w:val="20"/>
              </w:rPr>
            </w:pPr>
            <w:r>
              <w:rPr>
                <w:sz w:val="20"/>
                <w:szCs w:val="20"/>
              </w:rPr>
              <w:t>Pupil progress will be thoroughly tracked and i</w:t>
            </w:r>
            <w:r w:rsidRPr="006B0718">
              <w:rPr>
                <w:sz w:val="20"/>
                <w:szCs w:val="20"/>
              </w:rPr>
              <w:t xml:space="preserve">dentified children will </w:t>
            </w:r>
            <w:r>
              <w:rPr>
                <w:sz w:val="20"/>
                <w:szCs w:val="20"/>
              </w:rPr>
              <w:t>make accelerated progress.</w:t>
            </w:r>
          </w:p>
          <w:p w:rsidR="006066D8" w:rsidRDefault="006066D8" w:rsidP="009E2F6E">
            <w:pPr>
              <w:pBdr>
                <w:top w:val="nil"/>
                <w:left w:val="nil"/>
                <w:bottom w:val="nil"/>
                <w:right w:val="nil"/>
                <w:between w:val="nil"/>
              </w:pBdr>
              <w:spacing w:after="0" w:line="240" w:lineRule="auto"/>
              <w:rPr>
                <w:color w:val="000000"/>
                <w:sz w:val="20"/>
                <w:szCs w:val="20"/>
                <w:u w:val="single"/>
              </w:rPr>
            </w:pPr>
          </w:p>
          <w:p w:rsidR="00A31028" w:rsidRPr="00134167" w:rsidRDefault="00134167" w:rsidP="009E2F6E">
            <w:pPr>
              <w:pBdr>
                <w:top w:val="nil"/>
                <w:left w:val="nil"/>
                <w:bottom w:val="nil"/>
                <w:right w:val="nil"/>
                <w:between w:val="nil"/>
              </w:pBdr>
              <w:spacing w:after="0" w:line="240" w:lineRule="auto"/>
              <w:rPr>
                <w:color w:val="000000"/>
                <w:sz w:val="20"/>
                <w:szCs w:val="20"/>
                <w:u w:val="single"/>
              </w:rPr>
            </w:pPr>
            <w:r w:rsidRPr="00134167">
              <w:rPr>
                <w:color w:val="000000"/>
                <w:sz w:val="20"/>
                <w:szCs w:val="20"/>
                <w:u w:val="single"/>
              </w:rPr>
              <w:t>Early Reading &amp; Phonics</w:t>
            </w:r>
          </w:p>
          <w:p w:rsidR="0024634F" w:rsidRDefault="000E0FD7" w:rsidP="009E2F6E">
            <w:pPr>
              <w:pBdr>
                <w:top w:val="nil"/>
                <w:left w:val="nil"/>
                <w:bottom w:val="nil"/>
                <w:right w:val="nil"/>
                <w:between w:val="nil"/>
              </w:pBdr>
              <w:spacing w:after="0" w:line="240" w:lineRule="auto"/>
              <w:rPr>
                <w:color w:val="000000"/>
                <w:sz w:val="20"/>
                <w:szCs w:val="20"/>
              </w:rPr>
            </w:pPr>
            <w:r>
              <w:rPr>
                <w:color w:val="000000"/>
                <w:sz w:val="20"/>
                <w:szCs w:val="20"/>
              </w:rPr>
              <w:t>Identified</w:t>
            </w:r>
            <w:r w:rsidR="0024634F">
              <w:rPr>
                <w:color w:val="000000"/>
                <w:sz w:val="20"/>
                <w:szCs w:val="20"/>
              </w:rPr>
              <w:t xml:space="preserve"> children will increase their key word knowledge and early reading skills to ensure they meet GLD.</w:t>
            </w:r>
          </w:p>
          <w:p w:rsidR="007C7BA7" w:rsidRDefault="007C7BA7" w:rsidP="009E2F6E">
            <w:pPr>
              <w:pBdr>
                <w:top w:val="nil"/>
                <w:left w:val="nil"/>
                <w:bottom w:val="nil"/>
                <w:right w:val="nil"/>
                <w:between w:val="nil"/>
              </w:pBdr>
              <w:spacing w:after="0" w:line="240" w:lineRule="auto"/>
              <w:rPr>
                <w:color w:val="000000"/>
                <w:sz w:val="20"/>
                <w:szCs w:val="20"/>
              </w:rPr>
            </w:pPr>
          </w:p>
          <w:p w:rsidR="00134167" w:rsidRDefault="0024634F" w:rsidP="009E2F6E">
            <w:pPr>
              <w:pBdr>
                <w:top w:val="nil"/>
                <w:left w:val="nil"/>
                <w:bottom w:val="nil"/>
                <w:right w:val="nil"/>
                <w:between w:val="nil"/>
              </w:pBdr>
              <w:spacing w:after="0" w:line="240" w:lineRule="auto"/>
              <w:rPr>
                <w:color w:val="000000"/>
                <w:sz w:val="20"/>
                <w:szCs w:val="20"/>
              </w:rPr>
            </w:pPr>
            <w:r>
              <w:rPr>
                <w:color w:val="000000"/>
                <w:sz w:val="20"/>
                <w:szCs w:val="20"/>
              </w:rPr>
              <w:t>Identified children will increase their phase 3, 4 and 5 phonics knowledge to help ensure they meet the standards of the phonics screening check.</w:t>
            </w:r>
          </w:p>
          <w:p w:rsidR="007C7BA7" w:rsidRDefault="007C7BA7" w:rsidP="009E2F6E">
            <w:pPr>
              <w:pBdr>
                <w:top w:val="nil"/>
                <w:left w:val="nil"/>
                <w:bottom w:val="nil"/>
                <w:right w:val="nil"/>
                <w:between w:val="nil"/>
              </w:pBdr>
              <w:spacing w:after="0" w:line="240" w:lineRule="auto"/>
              <w:rPr>
                <w:color w:val="000000"/>
                <w:sz w:val="20"/>
                <w:szCs w:val="20"/>
              </w:rPr>
            </w:pPr>
          </w:p>
          <w:p w:rsidR="0024634F" w:rsidRPr="0024634F" w:rsidRDefault="0024634F" w:rsidP="009E2F6E">
            <w:pPr>
              <w:pBdr>
                <w:top w:val="nil"/>
                <w:left w:val="nil"/>
                <w:bottom w:val="nil"/>
                <w:right w:val="nil"/>
                <w:between w:val="nil"/>
              </w:pBdr>
              <w:spacing w:after="0" w:line="240" w:lineRule="auto"/>
              <w:rPr>
                <w:color w:val="000000"/>
                <w:sz w:val="20"/>
                <w:szCs w:val="20"/>
                <w:u w:val="single"/>
              </w:rPr>
            </w:pPr>
            <w:r w:rsidRPr="0024634F">
              <w:rPr>
                <w:color w:val="000000"/>
                <w:sz w:val="20"/>
                <w:szCs w:val="20"/>
                <w:u w:val="single"/>
              </w:rPr>
              <w:t>Reading &amp; Comprehension</w:t>
            </w:r>
          </w:p>
          <w:p w:rsidR="0024634F" w:rsidRDefault="0024634F" w:rsidP="009E2F6E">
            <w:pPr>
              <w:pBdr>
                <w:top w:val="nil"/>
                <w:left w:val="nil"/>
                <w:bottom w:val="nil"/>
                <w:right w:val="nil"/>
                <w:between w:val="nil"/>
              </w:pBdr>
              <w:spacing w:after="0" w:line="240" w:lineRule="auto"/>
              <w:rPr>
                <w:color w:val="000000"/>
                <w:sz w:val="20"/>
                <w:szCs w:val="20"/>
              </w:rPr>
            </w:pPr>
            <w:r>
              <w:rPr>
                <w:color w:val="000000"/>
                <w:sz w:val="20"/>
                <w:szCs w:val="20"/>
              </w:rPr>
              <w:t xml:space="preserve">Identified children will have significantly increased rates </w:t>
            </w:r>
            <w:r w:rsidR="00AF16C0">
              <w:rPr>
                <w:color w:val="000000"/>
                <w:sz w:val="20"/>
                <w:szCs w:val="20"/>
              </w:rPr>
              <w:t xml:space="preserve">of </w:t>
            </w:r>
            <w:r w:rsidR="00494044">
              <w:rPr>
                <w:color w:val="000000"/>
                <w:sz w:val="20"/>
                <w:szCs w:val="20"/>
              </w:rPr>
              <w:t>targeted reading support</w:t>
            </w:r>
            <w:r>
              <w:rPr>
                <w:color w:val="000000"/>
                <w:sz w:val="20"/>
                <w:szCs w:val="20"/>
              </w:rPr>
              <w:t xml:space="preserve">. </w:t>
            </w:r>
            <w:r w:rsidR="00494044">
              <w:rPr>
                <w:color w:val="000000"/>
                <w:sz w:val="20"/>
                <w:szCs w:val="20"/>
              </w:rPr>
              <w:t xml:space="preserve">Children </w:t>
            </w:r>
            <w:r>
              <w:rPr>
                <w:color w:val="000000"/>
                <w:sz w:val="20"/>
                <w:szCs w:val="20"/>
              </w:rPr>
              <w:t>will be able to comprehend reading better as a result of being able to read at pace without spending their working memory decoding. They will be confident readers and dips in reading attainment will be negated.</w:t>
            </w:r>
          </w:p>
          <w:p w:rsidR="00971578" w:rsidRDefault="00971578" w:rsidP="009E2F6E">
            <w:pPr>
              <w:pBdr>
                <w:top w:val="nil"/>
                <w:left w:val="nil"/>
                <w:bottom w:val="nil"/>
                <w:right w:val="nil"/>
                <w:between w:val="nil"/>
              </w:pBdr>
              <w:spacing w:after="0" w:line="240" w:lineRule="auto"/>
              <w:rPr>
                <w:color w:val="000000"/>
                <w:sz w:val="20"/>
                <w:szCs w:val="20"/>
                <w:u w:val="single"/>
              </w:rPr>
            </w:pPr>
            <w:r w:rsidRPr="00971578">
              <w:rPr>
                <w:color w:val="000000"/>
                <w:sz w:val="20"/>
                <w:szCs w:val="20"/>
                <w:u w:val="single"/>
              </w:rPr>
              <w:t>Spelling</w:t>
            </w:r>
          </w:p>
          <w:p w:rsidR="00971578" w:rsidRDefault="00971578" w:rsidP="009E2F6E">
            <w:pPr>
              <w:pBdr>
                <w:top w:val="nil"/>
                <w:left w:val="nil"/>
                <w:bottom w:val="nil"/>
                <w:right w:val="nil"/>
                <w:between w:val="nil"/>
              </w:pBdr>
              <w:spacing w:after="0" w:line="240" w:lineRule="auto"/>
              <w:rPr>
                <w:color w:val="000000"/>
                <w:sz w:val="20"/>
                <w:szCs w:val="20"/>
              </w:rPr>
            </w:pPr>
            <w:r>
              <w:rPr>
                <w:color w:val="000000"/>
                <w:sz w:val="20"/>
                <w:szCs w:val="20"/>
              </w:rPr>
              <w:t>Identified children will have significantly increased knowledge of spelling patterns and Common Exception Words. They will be able to recall these and use them in their writing.</w:t>
            </w:r>
          </w:p>
          <w:p w:rsidR="0024634F" w:rsidRDefault="0024634F" w:rsidP="009E2F6E">
            <w:pPr>
              <w:pBdr>
                <w:top w:val="nil"/>
                <w:left w:val="nil"/>
                <w:bottom w:val="nil"/>
                <w:right w:val="nil"/>
                <w:between w:val="nil"/>
              </w:pBdr>
              <w:spacing w:after="0" w:line="240" w:lineRule="auto"/>
              <w:rPr>
                <w:color w:val="000000"/>
                <w:sz w:val="20"/>
                <w:szCs w:val="20"/>
              </w:rPr>
            </w:pPr>
          </w:p>
          <w:p w:rsidR="0024634F" w:rsidRPr="00AF16C0" w:rsidRDefault="00AF16C0" w:rsidP="009E2F6E">
            <w:pPr>
              <w:pBdr>
                <w:top w:val="nil"/>
                <w:left w:val="nil"/>
                <w:bottom w:val="nil"/>
                <w:right w:val="nil"/>
                <w:between w:val="nil"/>
              </w:pBdr>
              <w:spacing w:after="0" w:line="240" w:lineRule="auto"/>
              <w:rPr>
                <w:color w:val="000000"/>
                <w:sz w:val="20"/>
                <w:szCs w:val="20"/>
                <w:u w:val="single"/>
              </w:rPr>
            </w:pPr>
            <w:r w:rsidRPr="00AF16C0">
              <w:rPr>
                <w:color w:val="000000"/>
                <w:sz w:val="20"/>
                <w:szCs w:val="20"/>
                <w:u w:val="single"/>
              </w:rPr>
              <w:t>Maths</w:t>
            </w:r>
          </w:p>
          <w:p w:rsidR="00AF16C0" w:rsidRDefault="00AF16C0" w:rsidP="009E2F6E">
            <w:pPr>
              <w:pBdr>
                <w:top w:val="nil"/>
                <w:left w:val="nil"/>
                <w:bottom w:val="nil"/>
                <w:right w:val="nil"/>
                <w:between w:val="nil"/>
              </w:pBdr>
              <w:spacing w:after="0" w:line="240" w:lineRule="auto"/>
              <w:rPr>
                <w:color w:val="000000"/>
                <w:sz w:val="20"/>
                <w:szCs w:val="20"/>
              </w:rPr>
            </w:pPr>
            <w:r>
              <w:rPr>
                <w:color w:val="000000"/>
                <w:sz w:val="20"/>
                <w:szCs w:val="20"/>
              </w:rPr>
              <w:t xml:space="preserve">Identified children will have increased rates of targeted Maths support. They will be increasingly able to recall facts and apply knowledge and reasoning skills and be </w:t>
            </w:r>
            <w:r w:rsidR="005A34F4">
              <w:rPr>
                <w:color w:val="000000"/>
                <w:sz w:val="20"/>
                <w:szCs w:val="20"/>
              </w:rPr>
              <w:t xml:space="preserve">enthusiastic / </w:t>
            </w:r>
            <w:r>
              <w:rPr>
                <w:color w:val="000000"/>
                <w:sz w:val="20"/>
                <w:szCs w:val="20"/>
              </w:rPr>
              <w:t>confident mathematicians.</w:t>
            </w:r>
          </w:p>
          <w:p w:rsidR="0024634F" w:rsidRPr="00E85068" w:rsidRDefault="0024634F" w:rsidP="009E2F6E">
            <w:pPr>
              <w:pBdr>
                <w:top w:val="nil"/>
                <w:left w:val="nil"/>
                <w:bottom w:val="nil"/>
                <w:right w:val="nil"/>
                <w:between w:val="nil"/>
              </w:pBdr>
              <w:spacing w:after="0" w:line="240" w:lineRule="auto"/>
              <w:rPr>
                <w:color w:val="000000"/>
                <w:sz w:val="20"/>
                <w:szCs w:val="20"/>
              </w:rPr>
            </w:pPr>
          </w:p>
          <w:p w:rsidR="00253138" w:rsidRPr="00F67A29" w:rsidRDefault="00253138" w:rsidP="009E2F6E">
            <w:pPr>
              <w:spacing w:after="0" w:line="240" w:lineRule="auto"/>
              <w:rPr>
                <w:sz w:val="20"/>
                <w:szCs w:val="20"/>
              </w:rPr>
            </w:pPr>
          </w:p>
        </w:tc>
        <w:tc>
          <w:tcPr>
            <w:tcW w:w="4735" w:type="dxa"/>
            <w:tcMar>
              <w:top w:w="57" w:type="dxa"/>
              <w:bottom w:w="57" w:type="dxa"/>
            </w:tcMar>
          </w:tcPr>
          <w:p w:rsidR="009C2A60" w:rsidRDefault="006066D8" w:rsidP="006066D8">
            <w:pPr>
              <w:pStyle w:val="ListParagraph"/>
              <w:numPr>
                <w:ilvl w:val="0"/>
                <w:numId w:val="13"/>
              </w:numPr>
              <w:spacing w:after="0" w:line="240" w:lineRule="auto"/>
              <w:rPr>
                <w:sz w:val="20"/>
                <w:szCs w:val="20"/>
              </w:rPr>
            </w:pPr>
            <w:r w:rsidRPr="006066D8">
              <w:rPr>
                <w:sz w:val="20"/>
                <w:szCs w:val="20"/>
              </w:rPr>
              <w:t>Additional focused teaching hour</w:t>
            </w:r>
            <w:r>
              <w:rPr>
                <w:sz w:val="20"/>
                <w:szCs w:val="20"/>
              </w:rPr>
              <w:t>s</w:t>
            </w:r>
            <w:r w:rsidRPr="006066D8">
              <w:rPr>
                <w:sz w:val="20"/>
                <w:szCs w:val="20"/>
              </w:rPr>
              <w:t xml:space="preserve"> in Year 1</w:t>
            </w:r>
            <w:r w:rsidR="002A0CDA">
              <w:rPr>
                <w:sz w:val="20"/>
                <w:szCs w:val="20"/>
              </w:rPr>
              <w:t>/2</w:t>
            </w:r>
            <w:r w:rsidRPr="006066D8">
              <w:rPr>
                <w:sz w:val="20"/>
                <w:szCs w:val="20"/>
              </w:rPr>
              <w:t>.</w:t>
            </w:r>
          </w:p>
          <w:p w:rsidR="006066D8" w:rsidRDefault="006066D8" w:rsidP="009E2F6E">
            <w:pPr>
              <w:spacing w:after="0" w:line="240" w:lineRule="auto"/>
              <w:rPr>
                <w:sz w:val="20"/>
                <w:szCs w:val="20"/>
              </w:rPr>
            </w:pPr>
          </w:p>
          <w:p w:rsidR="009C2A60" w:rsidRPr="006066D8" w:rsidRDefault="002A0CDA" w:rsidP="006066D8">
            <w:pPr>
              <w:pStyle w:val="ListParagraph"/>
              <w:numPr>
                <w:ilvl w:val="0"/>
                <w:numId w:val="13"/>
              </w:numPr>
              <w:spacing w:after="0" w:line="240" w:lineRule="auto"/>
              <w:rPr>
                <w:sz w:val="20"/>
                <w:szCs w:val="20"/>
              </w:rPr>
            </w:pPr>
            <w:r>
              <w:rPr>
                <w:sz w:val="20"/>
                <w:szCs w:val="20"/>
              </w:rPr>
              <w:t>TA</w:t>
            </w:r>
            <w:r w:rsidR="00565229">
              <w:rPr>
                <w:sz w:val="20"/>
                <w:szCs w:val="20"/>
              </w:rPr>
              <w:t xml:space="preserve"> hours (Y1 – Y2</w:t>
            </w:r>
            <w:r w:rsidR="006066D8">
              <w:rPr>
                <w:sz w:val="20"/>
                <w:szCs w:val="20"/>
              </w:rPr>
              <w:t>) for targeted phonics and reading support &amp; interventions.</w:t>
            </w:r>
          </w:p>
          <w:p w:rsidR="009C2A60" w:rsidRDefault="009C2A60" w:rsidP="009E2F6E">
            <w:pPr>
              <w:spacing w:after="0" w:line="240" w:lineRule="auto"/>
              <w:rPr>
                <w:sz w:val="20"/>
                <w:szCs w:val="20"/>
              </w:rPr>
            </w:pPr>
          </w:p>
          <w:p w:rsidR="006066D8" w:rsidRPr="006747D5" w:rsidRDefault="006066D8" w:rsidP="006747D5">
            <w:pPr>
              <w:pStyle w:val="ListParagraph"/>
              <w:numPr>
                <w:ilvl w:val="0"/>
                <w:numId w:val="13"/>
              </w:numPr>
              <w:spacing w:after="0" w:line="240" w:lineRule="auto"/>
              <w:rPr>
                <w:sz w:val="20"/>
                <w:szCs w:val="20"/>
              </w:rPr>
            </w:pPr>
            <w:r w:rsidRPr="006747D5">
              <w:rPr>
                <w:sz w:val="20"/>
                <w:szCs w:val="20"/>
              </w:rPr>
              <w:t>Additional targeted support LSA hours (</w:t>
            </w:r>
            <w:r w:rsidR="002A0CDA">
              <w:rPr>
                <w:sz w:val="20"/>
                <w:szCs w:val="20"/>
              </w:rPr>
              <w:t>Year 3 &amp;</w:t>
            </w:r>
            <w:r w:rsidRPr="006747D5">
              <w:rPr>
                <w:sz w:val="20"/>
                <w:szCs w:val="20"/>
              </w:rPr>
              <w:t xml:space="preserve"> Year 4, Year 5 &amp; Year 6)</w:t>
            </w:r>
          </w:p>
          <w:p w:rsidR="009C2A60" w:rsidRDefault="009C2A60" w:rsidP="009E2F6E">
            <w:pPr>
              <w:spacing w:after="0" w:line="240" w:lineRule="auto"/>
              <w:rPr>
                <w:sz w:val="20"/>
                <w:szCs w:val="20"/>
              </w:rPr>
            </w:pPr>
          </w:p>
          <w:p w:rsidR="009C2A60" w:rsidRPr="006E2150" w:rsidRDefault="006E2150" w:rsidP="006E2150">
            <w:pPr>
              <w:pStyle w:val="ListParagraph"/>
              <w:numPr>
                <w:ilvl w:val="0"/>
                <w:numId w:val="13"/>
              </w:numPr>
              <w:spacing w:after="0" w:line="240" w:lineRule="auto"/>
              <w:rPr>
                <w:sz w:val="20"/>
                <w:szCs w:val="20"/>
              </w:rPr>
            </w:pPr>
            <w:r>
              <w:rPr>
                <w:sz w:val="20"/>
                <w:szCs w:val="20"/>
              </w:rPr>
              <w:t>Excellent intervention programmes and resources are utilised (including, NESSY</w:t>
            </w:r>
            <w:r w:rsidR="002A0CDA">
              <w:rPr>
                <w:sz w:val="20"/>
                <w:szCs w:val="20"/>
              </w:rPr>
              <w:t>, Write from the Start</w:t>
            </w:r>
            <w:r>
              <w:rPr>
                <w:sz w:val="20"/>
                <w:szCs w:val="20"/>
              </w:rPr>
              <w:t>) to deliver targeted support and intervention. Staff are trained to use resources and deliver interventions.</w:t>
            </w:r>
          </w:p>
          <w:p w:rsidR="009C2A60" w:rsidRDefault="009C2A60" w:rsidP="009E2F6E">
            <w:pPr>
              <w:spacing w:after="0" w:line="240" w:lineRule="auto"/>
              <w:rPr>
                <w:sz w:val="20"/>
                <w:szCs w:val="20"/>
              </w:rPr>
            </w:pPr>
          </w:p>
          <w:p w:rsidR="009C2A60" w:rsidRDefault="009C2A60" w:rsidP="009E2F6E">
            <w:pPr>
              <w:spacing w:after="0" w:line="240" w:lineRule="auto"/>
              <w:rPr>
                <w:sz w:val="20"/>
                <w:szCs w:val="20"/>
              </w:rPr>
            </w:pPr>
          </w:p>
          <w:p w:rsidR="009C2A60" w:rsidRDefault="009C2A60" w:rsidP="009E2F6E">
            <w:pPr>
              <w:spacing w:after="0" w:line="240" w:lineRule="auto"/>
              <w:rPr>
                <w:sz w:val="20"/>
                <w:szCs w:val="20"/>
              </w:rPr>
            </w:pPr>
          </w:p>
          <w:p w:rsidR="009C2A60" w:rsidRDefault="009C2A60" w:rsidP="009E2F6E">
            <w:pPr>
              <w:spacing w:after="0" w:line="240" w:lineRule="auto"/>
              <w:rPr>
                <w:sz w:val="20"/>
                <w:szCs w:val="20"/>
              </w:rPr>
            </w:pPr>
          </w:p>
          <w:p w:rsidR="009C2A60" w:rsidRDefault="009C2A60" w:rsidP="009E2F6E">
            <w:pPr>
              <w:spacing w:after="0" w:line="240" w:lineRule="auto"/>
              <w:rPr>
                <w:sz w:val="20"/>
                <w:szCs w:val="20"/>
              </w:rPr>
            </w:pPr>
          </w:p>
          <w:p w:rsidR="009C2A60" w:rsidRDefault="009C2A60" w:rsidP="009E2F6E">
            <w:pPr>
              <w:spacing w:after="0" w:line="240" w:lineRule="auto"/>
              <w:rPr>
                <w:sz w:val="20"/>
                <w:szCs w:val="20"/>
              </w:rPr>
            </w:pPr>
          </w:p>
          <w:p w:rsidR="009C2A60" w:rsidRDefault="009C2A60" w:rsidP="009E2F6E">
            <w:pPr>
              <w:spacing w:after="0" w:line="240" w:lineRule="auto"/>
              <w:rPr>
                <w:sz w:val="20"/>
                <w:szCs w:val="20"/>
              </w:rPr>
            </w:pPr>
          </w:p>
          <w:p w:rsidR="009E2F6E" w:rsidRDefault="009E2F6E" w:rsidP="009E2F6E">
            <w:pPr>
              <w:spacing w:after="0" w:line="240" w:lineRule="auto"/>
              <w:rPr>
                <w:sz w:val="20"/>
                <w:szCs w:val="20"/>
              </w:rPr>
            </w:pPr>
          </w:p>
          <w:p w:rsidR="009E2F6E" w:rsidRDefault="009E2F6E" w:rsidP="009E2F6E">
            <w:pPr>
              <w:spacing w:after="0" w:line="240" w:lineRule="auto"/>
              <w:rPr>
                <w:sz w:val="20"/>
                <w:szCs w:val="20"/>
              </w:rPr>
            </w:pPr>
          </w:p>
          <w:p w:rsidR="009E2F6E" w:rsidRDefault="009E2F6E" w:rsidP="009E2F6E">
            <w:pPr>
              <w:spacing w:after="0" w:line="240" w:lineRule="auto"/>
              <w:rPr>
                <w:sz w:val="20"/>
                <w:szCs w:val="20"/>
              </w:rPr>
            </w:pPr>
          </w:p>
          <w:p w:rsidR="009E2F6E" w:rsidRDefault="009E2F6E" w:rsidP="009E2F6E">
            <w:pPr>
              <w:spacing w:after="0" w:line="240" w:lineRule="auto"/>
              <w:rPr>
                <w:sz w:val="20"/>
                <w:szCs w:val="20"/>
              </w:rPr>
            </w:pPr>
          </w:p>
          <w:p w:rsidR="009E2F6E" w:rsidRDefault="009E2F6E" w:rsidP="009E2F6E">
            <w:pPr>
              <w:spacing w:after="0" w:line="240" w:lineRule="auto"/>
              <w:rPr>
                <w:sz w:val="20"/>
                <w:szCs w:val="20"/>
              </w:rPr>
            </w:pPr>
          </w:p>
          <w:p w:rsidR="009E2F6E" w:rsidRDefault="009E2F6E" w:rsidP="009E2F6E">
            <w:pPr>
              <w:spacing w:after="0" w:line="240" w:lineRule="auto"/>
              <w:rPr>
                <w:sz w:val="20"/>
                <w:szCs w:val="20"/>
              </w:rPr>
            </w:pPr>
          </w:p>
          <w:p w:rsidR="009E2F6E" w:rsidRDefault="009E2F6E" w:rsidP="009E2F6E">
            <w:pPr>
              <w:spacing w:after="0" w:line="240" w:lineRule="auto"/>
              <w:rPr>
                <w:sz w:val="20"/>
                <w:szCs w:val="20"/>
              </w:rPr>
            </w:pPr>
          </w:p>
          <w:p w:rsidR="009E2F6E" w:rsidRDefault="009E2F6E" w:rsidP="009E2F6E">
            <w:pPr>
              <w:spacing w:after="0" w:line="240" w:lineRule="auto"/>
              <w:rPr>
                <w:sz w:val="20"/>
                <w:szCs w:val="20"/>
              </w:rPr>
            </w:pPr>
          </w:p>
          <w:p w:rsidR="009E2F6E" w:rsidRDefault="009E2F6E" w:rsidP="009E2F6E">
            <w:pPr>
              <w:spacing w:after="0" w:line="240" w:lineRule="auto"/>
              <w:rPr>
                <w:sz w:val="20"/>
                <w:szCs w:val="20"/>
              </w:rPr>
            </w:pPr>
          </w:p>
          <w:p w:rsidR="009E2F6E" w:rsidRDefault="009E2F6E" w:rsidP="009E2F6E">
            <w:pPr>
              <w:spacing w:after="0" w:line="240" w:lineRule="auto"/>
              <w:rPr>
                <w:sz w:val="20"/>
                <w:szCs w:val="20"/>
              </w:rPr>
            </w:pPr>
          </w:p>
          <w:p w:rsidR="009C2A60" w:rsidRDefault="009C2A60" w:rsidP="009E2F6E">
            <w:pPr>
              <w:spacing w:after="0" w:line="240" w:lineRule="auto"/>
              <w:rPr>
                <w:sz w:val="20"/>
                <w:szCs w:val="20"/>
              </w:rPr>
            </w:pPr>
          </w:p>
          <w:p w:rsidR="00253138" w:rsidRPr="009C2A60" w:rsidRDefault="00253138" w:rsidP="009E2F6E">
            <w:pPr>
              <w:pBdr>
                <w:top w:val="nil"/>
                <w:left w:val="nil"/>
                <w:bottom w:val="nil"/>
                <w:right w:val="nil"/>
                <w:between w:val="nil"/>
              </w:pBdr>
              <w:spacing w:after="0" w:line="240" w:lineRule="auto"/>
              <w:rPr>
                <w:color w:val="000000"/>
                <w:sz w:val="20"/>
                <w:szCs w:val="20"/>
              </w:rPr>
            </w:pPr>
          </w:p>
        </w:tc>
        <w:tc>
          <w:tcPr>
            <w:tcW w:w="1865" w:type="dxa"/>
            <w:shd w:val="clear" w:color="auto" w:fill="auto"/>
            <w:tcMar>
              <w:top w:w="57" w:type="dxa"/>
              <w:bottom w:w="57" w:type="dxa"/>
            </w:tcMar>
          </w:tcPr>
          <w:p w:rsidR="006066D8" w:rsidRPr="00DC3174" w:rsidRDefault="00CD5FC5" w:rsidP="009E2F6E">
            <w:pPr>
              <w:spacing w:after="0" w:line="240" w:lineRule="auto"/>
              <w:rPr>
                <w:sz w:val="20"/>
                <w:szCs w:val="20"/>
              </w:rPr>
            </w:pPr>
            <w:r w:rsidRPr="00DC3174">
              <w:rPr>
                <w:sz w:val="20"/>
                <w:szCs w:val="20"/>
              </w:rPr>
              <w:t>£</w:t>
            </w:r>
            <w:r w:rsidR="00DC3174" w:rsidRPr="00DC3174">
              <w:rPr>
                <w:sz w:val="20"/>
                <w:szCs w:val="20"/>
              </w:rPr>
              <w:t>1700</w:t>
            </w:r>
            <w:r w:rsidR="001D4E70" w:rsidRPr="00DC3174">
              <w:rPr>
                <w:sz w:val="20"/>
                <w:szCs w:val="20"/>
              </w:rPr>
              <w:t xml:space="preserve"> </w:t>
            </w:r>
          </w:p>
          <w:p w:rsidR="00CD5FC5" w:rsidRPr="002A0CDA" w:rsidRDefault="00CD5FC5" w:rsidP="009E2F6E">
            <w:pPr>
              <w:spacing w:after="0" w:line="240" w:lineRule="auto"/>
              <w:rPr>
                <w:sz w:val="20"/>
                <w:szCs w:val="20"/>
                <w:highlight w:val="yellow"/>
              </w:rPr>
            </w:pPr>
          </w:p>
          <w:p w:rsidR="001D4E70" w:rsidRPr="00DC3174" w:rsidRDefault="00565229" w:rsidP="009E2F6E">
            <w:pPr>
              <w:spacing w:after="0" w:line="240" w:lineRule="auto"/>
              <w:rPr>
                <w:sz w:val="20"/>
                <w:szCs w:val="20"/>
              </w:rPr>
            </w:pPr>
            <w:r w:rsidRPr="00DC3174">
              <w:rPr>
                <w:sz w:val="20"/>
                <w:szCs w:val="20"/>
              </w:rPr>
              <w:t>£</w:t>
            </w:r>
            <w:r w:rsidR="00DC3174" w:rsidRPr="00DC3174">
              <w:rPr>
                <w:sz w:val="20"/>
                <w:szCs w:val="20"/>
              </w:rPr>
              <w:t>900</w:t>
            </w:r>
          </w:p>
          <w:p w:rsidR="006066D8" w:rsidRPr="00DC3174" w:rsidRDefault="006066D8" w:rsidP="009E2F6E">
            <w:pPr>
              <w:spacing w:after="0" w:line="240" w:lineRule="auto"/>
              <w:rPr>
                <w:sz w:val="20"/>
                <w:szCs w:val="20"/>
              </w:rPr>
            </w:pPr>
          </w:p>
          <w:p w:rsidR="006066D8" w:rsidRPr="00DC3174" w:rsidRDefault="006066D8" w:rsidP="009E2F6E">
            <w:pPr>
              <w:spacing w:after="0" w:line="240" w:lineRule="auto"/>
              <w:rPr>
                <w:sz w:val="20"/>
                <w:szCs w:val="20"/>
              </w:rPr>
            </w:pPr>
          </w:p>
          <w:p w:rsidR="006066D8" w:rsidRPr="00DC3174" w:rsidRDefault="006066D8" w:rsidP="009E2F6E">
            <w:pPr>
              <w:spacing w:after="0" w:line="240" w:lineRule="auto"/>
              <w:rPr>
                <w:sz w:val="20"/>
                <w:szCs w:val="20"/>
              </w:rPr>
            </w:pPr>
          </w:p>
          <w:p w:rsidR="006066D8" w:rsidRPr="00DC3174" w:rsidRDefault="006066D8" w:rsidP="009E2F6E">
            <w:pPr>
              <w:spacing w:after="0" w:line="240" w:lineRule="auto"/>
              <w:rPr>
                <w:sz w:val="20"/>
                <w:szCs w:val="20"/>
              </w:rPr>
            </w:pPr>
            <w:r w:rsidRPr="00DC3174">
              <w:rPr>
                <w:sz w:val="20"/>
                <w:szCs w:val="20"/>
              </w:rPr>
              <w:t>£</w:t>
            </w:r>
            <w:r w:rsidR="00DC3174" w:rsidRPr="00DC3174">
              <w:rPr>
                <w:sz w:val="20"/>
                <w:szCs w:val="20"/>
              </w:rPr>
              <w:t>8</w:t>
            </w:r>
            <w:r w:rsidR="00565229" w:rsidRPr="00DC3174">
              <w:rPr>
                <w:sz w:val="20"/>
                <w:szCs w:val="20"/>
              </w:rPr>
              <w:t>00</w:t>
            </w:r>
          </w:p>
          <w:p w:rsidR="006066D8" w:rsidRPr="00DC3174" w:rsidRDefault="006066D8" w:rsidP="009E2F6E">
            <w:pPr>
              <w:spacing w:after="0" w:line="240" w:lineRule="auto"/>
              <w:rPr>
                <w:sz w:val="20"/>
                <w:szCs w:val="20"/>
              </w:rPr>
            </w:pPr>
          </w:p>
          <w:p w:rsidR="006066D8" w:rsidRPr="00DC3174" w:rsidRDefault="006066D8" w:rsidP="009E2F6E">
            <w:pPr>
              <w:spacing w:after="0" w:line="240" w:lineRule="auto"/>
              <w:rPr>
                <w:sz w:val="20"/>
                <w:szCs w:val="20"/>
              </w:rPr>
            </w:pPr>
          </w:p>
          <w:p w:rsidR="006066D8" w:rsidRDefault="006066D8" w:rsidP="00565229">
            <w:pPr>
              <w:spacing w:after="0" w:line="240" w:lineRule="auto"/>
              <w:rPr>
                <w:sz w:val="20"/>
                <w:szCs w:val="20"/>
              </w:rPr>
            </w:pPr>
            <w:r w:rsidRPr="00DC3174">
              <w:rPr>
                <w:sz w:val="20"/>
                <w:szCs w:val="20"/>
              </w:rPr>
              <w:t>£</w:t>
            </w:r>
            <w:r w:rsidR="00565229" w:rsidRPr="00DC3174">
              <w:rPr>
                <w:sz w:val="20"/>
                <w:szCs w:val="20"/>
              </w:rPr>
              <w:t>400</w:t>
            </w:r>
          </w:p>
        </w:tc>
        <w:tc>
          <w:tcPr>
            <w:tcW w:w="3013" w:type="dxa"/>
            <w:shd w:val="clear" w:color="auto" w:fill="auto"/>
          </w:tcPr>
          <w:p w:rsidR="00253138" w:rsidRDefault="00253138" w:rsidP="009E2F6E">
            <w:pPr>
              <w:spacing w:after="0" w:line="240" w:lineRule="auto"/>
              <w:rPr>
                <w:sz w:val="20"/>
                <w:szCs w:val="20"/>
              </w:rPr>
            </w:pPr>
          </w:p>
        </w:tc>
        <w:tc>
          <w:tcPr>
            <w:tcW w:w="1684" w:type="dxa"/>
            <w:shd w:val="clear" w:color="auto" w:fill="auto"/>
            <w:tcMar>
              <w:top w:w="57" w:type="dxa"/>
              <w:bottom w:w="57" w:type="dxa"/>
            </w:tcMar>
          </w:tcPr>
          <w:p w:rsidR="00253138" w:rsidRDefault="002A0CDA" w:rsidP="009E2F6E">
            <w:pPr>
              <w:spacing w:after="0" w:line="240" w:lineRule="auto"/>
              <w:rPr>
                <w:sz w:val="20"/>
                <w:szCs w:val="20"/>
              </w:rPr>
            </w:pPr>
            <w:r>
              <w:rPr>
                <w:sz w:val="20"/>
                <w:szCs w:val="20"/>
              </w:rPr>
              <w:t>JC/KB</w:t>
            </w:r>
          </w:p>
        </w:tc>
      </w:tr>
      <w:tr w:rsidR="00733789" w:rsidTr="006124DB">
        <w:trPr>
          <w:jc w:val="center"/>
        </w:trPr>
        <w:tc>
          <w:tcPr>
            <w:tcW w:w="13625" w:type="dxa"/>
            <w:gridSpan w:val="4"/>
            <w:tcMar>
              <w:top w:w="57" w:type="dxa"/>
              <w:bottom w:w="57" w:type="dxa"/>
            </w:tcMar>
          </w:tcPr>
          <w:p w:rsidR="00733789" w:rsidRPr="00C32581" w:rsidRDefault="00733789" w:rsidP="009E2F6E">
            <w:pPr>
              <w:spacing w:after="0" w:line="240" w:lineRule="auto"/>
              <w:jc w:val="right"/>
              <w:rPr>
                <w:color w:val="002060"/>
                <w:sz w:val="20"/>
                <w:szCs w:val="20"/>
              </w:rPr>
            </w:pPr>
            <w:r w:rsidRPr="00C32581">
              <w:rPr>
                <w:b/>
                <w:color w:val="002060"/>
                <w:sz w:val="20"/>
                <w:szCs w:val="20"/>
              </w:rPr>
              <w:t>Total budgeted cost</w:t>
            </w:r>
          </w:p>
        </w:tc>
        <w:tc>
          <w:tcPr>
            <w:tcW w:w="1684" w:type="dxa"/>
            <w:shd w:val="clear" w:color="auto" w:fill="auto"/>
            <w:tcMar>
              <w:top w:w="57" w:type="dxa"/>
              <w:bottom w:w="57" w:type="dxa"/>
            </w:tcMar>
          </w:tcPr>
          <w:p w:rsidR="00733789" w:rsidRPr="00C32581" w:rsidRDefault="00182E41" w:rsidP="009474E1">
            <w:pPr>
              <w:spacing w:after="0" w:line="240" w:lineRule="auto"/>
              <w:rPr>
                <w:b/>
                <w:color w:val="002060"/>
                <w:sz w:val="20"/>
                <w:szCs w:val="20"/>
              </w:rPr>
            </w:pPr>
            <w:r>
              <w:rPr>
                <w:b/>
                <w:color w:val="002060"/>
                <w:sz w:val="20"/>
                <w:szCs w:val="20"/>
              </w:rPr>
              <w:t>£</w:t>
            </w:r>
            <w:r w:rsidR="009474E1">
              <w:rPr>
                <w:b/>
                <w:color w:val="002060"/>
                <w:sz w:val="20"/>
                <w:szCs w:val="20"/>
              </w:rPr>
              <w:t>3800</w:t>
            </w:r>
          </w:p>
        </w:tc>
      </w:tr>
    </w:tbl>
    <w:p w:rsidR="001C1CB7" w:rsidRDefault="001C1CB7" w:rsidP="009E2F6E">
      <w:pPr>
        <w:spacing w:after="0" w:line="240" w:lineRule="auto"/>
      </w:pPr>
    </w:p>
    <w:p w:rsidR="001C1CB7" w:rsidRDefault="001C1CB7">
      <w:r>
        <w:br w:type="page"/>
      </w:r>
    </w:p>
    <w:p w:rsidR="001E12F4" w:rsidRDefault="001E12F4" w:rsidP="009E2F6E">
      <w:pPr>
        <w:spacing w:after="0" w:line="240" w:lineRule="auto"/>
      </w:pPr>
    </w:p>
    <w:tbl>
      <w:tblPr>
        <w:tblW w:w="153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43"/>
        <w:gridCol w:w="4654"/>
        <w:gridCol w:w="1835"/>
        <w:gridCol w:w="3219"/>
        <w:gridCol w:w="1658"/>
      </w:tblGrid>
      <w:tr w:rsidR="007264C4" w:rsidTr="00A330AB">
        <w:trPr>
          <w:trHeight w:val="340"/>
          <w:jc w:val="center"/>
        </w:trPr>
        <w:tc>
          <w:tcPr>
            <w:tcW w:w="15309" w:type="dxa"/>
            <w:gridSpan w:val="5"/>
            <w:shd w:val="clear" w:color="auto" w:fill="DEEAF6" w:themeFill="accent1" w:themeFillTint="33"/>
            <w:tcMar>
              <w:top w:w="57" w:type="dxa"/>
              <w:bottom w:w="57" w:type="dxa"/>
            </w:tcMar>
            <w:vAlign w:val="center"/>
          </w:tcPr>
          <w:p w:rsidR="007264C4" w:rsidRDefault="007264C4" w:rsidP="007264C4">
            <w:pPr>
              <w:pBdr>
                <w:top w:val="nil"/>
                <w:left w:val="nil"/>
                <w:bottom w:val="nil"/>
                <w:right w:val="nil"/>
                <w:between w:val="nil"/>
              </w:pBdr>
              <w:spacing w:after="0" w:line="240" w:lineRule="auto"/>
              <w:rPr>
                <w:b/>
                <w:color w:val="000000"/>
                <w:sz w:val="20"/>
                <w:szCs w:val="20"/>
              </w:rPr>
            </w:pPr>
            <w:r>
              <w:rPr>
                <w:b/>
                <w:color w:val="000000"/>
                <w:sz w:val="20"/>
                <w:szCs w:val="20"/>
              </w:rPr>
              <w:t>3) Wider Strategies</w:t>
            </w:r>
          </w:p>
        </w:tc>
      </w:tr>
      <w:tr w:rsidR="007264C4" w:rsidTr="00793CA9">
        <w:trPr>
          <w:trHeight w:val="340"/>
          <w:jc w:val="center"/>
        </w:trPr>
        <w:tc>
          <w:tcPr>
            <w:tcW w:w="3943" w:type="dxa"/>
            <w:tcMar>
              <w:top w:w="57" w:type="dxa"/>
              <w:bottom w:w="57" w:type="dxa"/>
            </w:tcMar>
            <w:vAlign w:val="center"/>
          </w:tcPr>
          <w:p w:rsidR="007264C4" w:rsidRDefault="007264C4" w:rsidP="00B83DB7">
            <w:pPr>
              <w:spacing w:after="0" w:line="240" w:lineRule="auto"/>
              <w:rPr>
                <w:b/>
                <w:sz w:val="20"/>
                <w:szCs w:val="20"/>
              </w:rPr>
            </w:pPr>
            <w:r>
              <w:rPr>
                <w:b/>
                <w:sz w:val="20"/>
                <w:szCs w:val="20"/>
              </w:rPr>
              <w:t>Desired outcome</w:t>
            </w:r>
          </w:p>
        </w:tc>
        <w:tc>
          <w:tcPr>
            <w:tcW w:w="4654" w:type="dxa"/>
            <w:tcMar>
              <w:top w:w="57" w:type="dxa"/>
              <w:bottom w:w="57" w:type="dxa"/>
            </w:tcMar>
            <w:vAlign w:val="center"/>
          </w:tcPr>
          <w:p w:rsidR="007264C4" w:rsidRDefault="007264C4" w:rsidP="00B83DB7">
            <w:pPr>
              <w:spacing w:after="0" w:line="240" w:lineRule="auto"/>
              <w:rPr>
                <w:b/>
                <w:sz w:val="20"/>
                <w:szCs w:val="20"/>
              </w:rPr>
            </w:pPr>
            <w:r>
              <w:rPr>
                <w:b/>
                <w:sz w:val="20"/>
                <w:szCs w:val="20"/>
              </w:rPr>
              <w:t>Chosen approach</w:t>
            </w:r>
          </w:p>
        </w:tc>
        <w:tc>
          <w:tcPr>
            <w:tcW w:w="1835" w:type="dxa"/>
            <w:shd w:val="clear" w:color="auto" w:fill="auto"/>
            <w:tcMar>
              <w:top w:w="57" w:type="dxa"/>
              <w:bottom w:w="57" w:type="dxa"/>
            </w:tcMar>
            <w:vAlign w:val="center"/>
          </w:tcPr>
          <w:p w:rsidR="007264C4" w:rsidRDefault="007264C4" w:rsidP="00B83DB7">
            <w:pPr>
              <w:spacing w:after="0" w:line="240" w:lineRule="auto"/>
              <w:rPr>
                <w:b/>
                <w:sz w:val="20"/>
                <w:szCs w:val="20"/>
              </w:rPr>
            </w:pPr>
            <w:r>
              <w:rPr>
                <w:b/>
                <w:sz w:val="20"/>
                <w:szCs w:val="20"/>
              </w:rPr>
              <w:t>Anticipated Costs</w:t>
            </w:r>
          </w:p>
        </w:tc>
        <w:tc>
          <w:tcPr>
            <w:tcW w:w="3219" w:type="dxa"/>
            <w:shd w:val="clear" w:color="auto" w:fill="auto"/>
            <w:vAlign w:val="center"/>
          </w:tcPr>
          <w:p w:rsidR="007264C4" w:rsidRDefault="007264C4" w:rsidP="00B83DB7">
            <w:pPr>
              <w:spacing w:after="0" w:line="240" w:lineRule="auto"/>
              <w:rPr>
                <w:b/>
                <w:sz w:val="20"/>
                <w:szCs w:val="20"/>
              </w:rPr>
            </w:pPr>
            <w:r>
              <w:rPr>
                <w:b/>
                <w:sz w:val="20"/>
                <w:szCs w:val="20"/>
              </w:rPr>
              <w:t>Impact (once reviewed)</w:t>
            </w:r>
          </w:p>
        </w:tc>
        <w:tc>
          <w:tcPr>
            <w:tcW w:w="1658" w:type="dxa"/>
            <w:shd w:val="clear" w:color="auto" w:fill="auto"/>
            <w:tcMar>
              <w:top w:w="57" w:type="dxa"/>
              <w:bottom w:w="57" w:type="dxa"/>
            </w:tcMar>
            <w:vAlign w:val="center"/>
          </w:tcPr>
          <w:p w:rsidR="007264C4" w:rsidRDefault="007264C4" w:rsidP="00B83DB7">
            <w:pPr>
              <w:spacing w:after="0" w:line="240" w:lineRule="auto"/>
              <w:rPr>
                <w:b/>
                <w:sz w:val="20"/>
                <w:szCs w:val="20"/>
              </w:rPr>
            </w:pPr>
            <w:r>
              <w:rPr>
                <w:b/>
                <w:sz w:val="20"/>
                <w:szCs w:val="20"/>
              </w:rPr>
              <w:t>Staff lead</w:t>
            </w:r>
          </w:p>
        </w:tc>
      </w:tr>
      <w:tr w:rsidR="007264C4" w:rsidTr="00793CA9">
        <w:trPr>
          <w:jc w:val="center"/>
        </w:trPr>
        <w:tc>
          <w:tcPr>
            <w:tcW w:w="3943" w:type="dxa"/>
            <w:tcMar>
              <w:top w:w="57" w:type="dxa"/>
              <w:bottom w:w="57" w:type="dxa"/>
            </w:tcMar>
          </w:tcPr>
          <w:p w:rsidR="007264C4" w:rsidRPr="00F67A29" w:rsidRDefault="00625670" w:rsidP="00CD4ECE">
            <w:pPr>
              <w:spacing w:after="0" w:line="240" w:lineRule="auto"/>
              <w:rPr>
                <w:sz w:val="20"/>
                <w:szCs w:val="20"/>
              </w:rPr>
            </w:pPr>
            <w:r>
              <w:rPr>
                <w:sz w:val="20"/>
                <w:szCs w:val="20"/>
              </w:rPr>
              <w:t xml:space="preserve">The social and emotional needs of </w:t>
            </w:r>
            <w:r w:rsidR="00CD4ECE">
              <w:rPr>
                <w:sz w:val="20"/>
                <w:szCs w:val="20"/>
              </w:rPr>
              <w:t>all</w:t>
            </w:r>
            <w:r>
              <w:rPr>
                <w:sz w:val="20"/>
                <w:szCs w:val="20"/>
              </w:rPr>
              <w:t xml:space="preserve"> children are well met.</w:t>
            </w:r>
          </w:p>
        </w:tc>
        <w:tc>
          <w:tcPr>
            <w:tcW w:w="4654" w:type="dxa"/>
            <w:tcMar>
              <w:top w:w="57" w:type="dxa"/>
              <w:bottom w:w="57" w:type="dxa"/>
            </w:tcMar>
          </w:tcPr>
          <w:p w:rsidR="00AB6CA8" w:rsidRDefault="001E3091" w:rsidP="003B02B8">
            <w:pPr>
              <w:pStyle w:val="ListParagraph"/>
              <w:numPr>
                <w:ilvl w:val="0"/>
                <w:numId w:val="7"/>
              </w:numPr>
              <w:pBdr>
                <w:top w:val="nil"/>
                <w:left w:val="nil"/>
                <w:bottom w:val="nil"/>
                <w:right w:val="nil"/>
                <w:between w:val="nil"/>
              </w:pBdr>
              <w:spacing w:after="0" w:line="240" w:lineRule="auto"/>
              <w:rPr>
                <w:color w:val="000000"/>
                <w:sz w:val="20"/>
                <w:szCs w:val="20"/>
              </w:rPr>
            </w:pPr>
            <w:r>
              <w:rPr>
                <w:color w:val="000000"/>
                <w:sz w:val="20"/>
                <w:szCs w:val="20"/>
              </w:rPr>
              <w:t>Time to e</w:t>
            </w:r>
            <w:r w:rsidR="00AB6CA8">
              <w:rPr>
                <w:color w:val="000000"/>
                <w:sz w:val="20"/>
                <w:szCs w:val="20"/>
              </w:rPr>
              <w:t>nsure a process of strong transition and information sharing between class teachers.</w:t>
            </w:r>
          </w:p>
          <w:p w:rsidR="003B02B8" w:rsidRDefault="003B02B8" w:rsidP="003B02B8">
            <w:pPr>
              <w:pStyle w:val="ListParagraph"/>
              <w:numPr>
                <w:ilvl w:val="0"/>
                <w:numId w:val="7"/>
              </w:numPr>
              <w:pBdr>
                <w:top w:val="nil"/>
                <w:left w:val="nil"/>
                <w:bottom w:val="nil"/>
                <w:right w:val="nil"/>
                <w:between w:val="nil"/>
              </w:pBdr>
              <w:spacing w:after="0" w:line="240" w:lineRule="auto"/>
              <w:rPr>
                <w:color w:val="000000"/>
                <w:sz w:val="20"/>
                <w:szCs w:val="20"/>
              </w:rPr>
            </w:pPr>
            <w:r>
              <w:rPr>
                <w:color w:val="000000"/>
                <w:sz w:val="20"/>
                <w:szCs w:val="20"/>
              </w:rPr>
              <w:t xml:space="preserve">Whole school unit of work </w:t>
            </w:r>
            <w:r w:rsidR="001E3091">
              <w:rPr>
                <w:color w:val="000000"/>
                <w:sz w:val="20"/>
                <w:szCs w:val="20"/>
              </w:rPr>
              <w:t xml:space="preserve">adopted </w:t>
            </w:r>
            <w:r>
              <w:rPr>
                <w:color w:val="000000"/>
                <w:sz w:val="20"/>
                <w:szCs w:val="20"/>
              </w:rPr>
              <w:t>(Here We Are) to focus learning and engender a strong sense of belonging and community.</w:t>
            </w:r>
          </w:p>
          <w:p w:rsidR="003B02B8" w:rsidRDefault="00A03D15" w:rsidP="003B02B8">
            <w:pPr>
              <w:pStyle w:val="ListParagraph"/>
              <w:numPr>
                <w:ilvl w:val="0"/>
                <w:numId w:val="7"/>
              </w:numPr>
              <w:pBdr>
                <w:top w:val="nil"/>
                <w:left w:val="nil"/>
                <w:bottom w:val="nil"/>
                <w:right w:val="nil"/>
                <w:between w:val="nil"/>
              </w:pBdr>
              <w:spacing w:after="0" w:line="240" w:lineRule="auto"/>
              <w:rPr>
                <w:color w:val="000000"/>
                <w:sz w:val="20"/>
                <w:szCs w:val="20"/>
              </w:rPr>
            </w:pPr>
            <w:r>
              <w:rPr>
                <w:color w:val="000000"/>
                <w:sz w:val="20"/>
                <w:szCs w:val="20"/>
              </w:rPr>
              <w:t>High priority for PHS</w:t>
            </w:r>
            <w:r w:rsidR="003B02B8">
              <w:rPr>
                <w:color w:val="000000"/>
                <w:sz w:val="20"/>
                <w:szCs w:val="20"/>
              </w:rPr>
              <w:t>E scheme of work in the timetable</w:t>
            </w:r>
            <w:r w:rsidR="002A0CDA">
              <w:rPr>
                <w:color w:val="000000"/>
                <w:sz w:val="20"/>
                <w:szCs w:val="20"/>
              </w:rPr>
              <w:t xml:space="preserve"> and resources for this (</w:t>
            </w:r>
            <w:proofErr w:type="spellStart"/>
            <w:r>
              <w:rPr>
                <w:color w:val="000000"/>
                <w:sz w:val="20"/>
                <w:szCs w:val="20"/>
              </w:rPr>
              <w:t>eg</w:t>
            </w:r>
            <w:proofErr w:type="spellEnd"/>
            <w:r>
              <w:rPr>
                <w:color w:val="000000"/>
                <w:sz w:val="20"/>
                <w:szCs w:val="20"/>
              </w:rPr>
              <w:t xml:space="preserve"> </w:t>
            </w:r>
            <w:r w:rsidR="002A0CDA">
              <w:rPr>
                <w:color w:val="000000"/>
                <w:sz w:val="20"/>
                <w:szCs w:val="20"/>
              </w:rPr>
              <w:t>books</w:t>
            </w:r>
            <w:r>
              <w:rPr>
                <w:color w:val="000000"/>
                <w:sz w:val="20"/>
                <w:szCs w:val="20"/>
              </w:rPr>
              <w:t xml:space="preserve"> to go with Jigsaw programme</w:t>
            </w:r>
            <w:r w:rsidR="002A0CDA">
              <w:rPr>
                <w:color w:val="000000"/>
                <w:sz w:val="20"/>
                <w:szCs w:val="20"/>
              </w:rPr>
              <w:t>)</w:t>
            </w:r>
            <w:r w:rsidR="003B02B8">
              <w:rPr>
                <w:color w:val="000000"/>
                <w:sz w:val="20"/>
                <w:szCs w:val="20"/>
              </w:rPr>
              <w:t>.</w:t>
            </w:r>
          </w:p>
          <w:p w:rsidR="00D643DD" w:rsidRDefault="00D643DD" w:rsidP="003B02B8">
            <w:pPr>
              <w:pStyle w:val="ListParagraph"/>
              <w:numPr>
                <w:ilvl w:val="0"/>
                <w:numId w:val="7"/>
              </w:numPr>
              <w:pBdr>
                <w:top w:val="nil"/>
                <w:left w:val="nil"/>
                <w:bottom w:val="nil"/>
                <w:right w:val="nil"/>
                <w:between w:val="nil"/>
              </w:pBdr>
              <w:spacing w:after="0" w:line="240" w:lineRule="auto"/>
              <w:rPr>
                <w:color w:val="000000"/>
                <w:sz w:val="20"/>
                <w:szCs w:val="20"/>
              </w:rPr>
            </w:pPr>
            <w:r>
              <w:rPr>
                <w:color w:val="000000"/>
                <w:sz w:val="20"/>
                <w:szCs w:val="20"/>
              </w:rPr>
              <w:t>Purchase ELSA resources for use with selected pupils.</w:t>
            </w:r>
          </w:p>
          <w:p w:rsidR="003B02B8" w:rsidRDefault="00725798" w:rsidP="003B02B8">
            <w:pPr>
              <w:pStyle w:val="ListParagraph"/>
              <w:numPr>
                <w:ilvl w:val="0"/>
                <w:numId w:val="7"/>
              </w:numPr>
              <w:pBdr>
                <w:top w:val="nil"/>
                <w:left w:val="nil"/>
                <w:bottom w:val="nil"/>
                <w:right w:val="nil"/>
                <w:between w:val="nil"/>
              </w:pBdr>
              <w:spacing w:after="0" w:line="240" w:lineRule="auto"/>
              <w:rPr>
                <w:color w:val="000000"/>
                <w:sz w:val="20"/>
                <w:szCs w:val="20"/>
              </w:rPr>
            </w:pPr>
            <w:r>
              <w:rPr>
                <w:color w:val="000000"/>
                <w:sz w:val="20"/>
                <w:szCs w:val="20"/>
              </w:rPr>
              <w:t>Revisit</w:t>
            </w:r>
            <w:r w:rsidR="001D4E70">
              <w:rPr>
                <w:color w:val="000000"/>
                <w:sz w:val="20"/>
                <w:szCs w:val="20"/>
              </w:rPr>
              <w:t xml:space="preserve"> behaviour policy and embed</w:t>
            </w:r>
            <w:r w:rsidR="003B02B8">
              <w:rPr>
                <w:color w:val="000000"/>
                <w:sz w:val="20"/>
                <w:szCs w:val="20"/>
              </w:rPr>
              <w:t xml:space="preserve"> school</w:t>
            </w:r>
            <w:r w:rsidR="001D4E70">
              <w:rPr>
                <w:color w:val="000000"/>
                <w:sz w:val="20"/>
                <w:szCs w:val="20"/>
              </w:rPr>
              <w:t xml:space="preserve"> principles for behaviour</w:t>
            </w:r>
            <w:r w:rsidR="003B02B8">
              <w:rPr>
                <w:color w:val="000000"/>
                <w:sz w:val="20"/>
                <w:szCs w:val="20"/>
              </w:rPr>
              <w:t xml:space="preserve"> </w:t>
            </w:r>
            <w:proofErr w:type="spellStart"/>
            <w:r w:rsidR="003B02B8">
              <w:rPr>
                <w:color w:val="000000"/>
                <w:sz w:val="20"/>
                <w:szCs w:val="20"/>
              </w:rPr>
              <w:t>for</w:t>
            </w:r>
            <w:proofErr w:type="spellEnd"/>
            <w:r w:rsidR="003B02B8">
              <w:rPr>
                <w:color w:val="000000"/>
                <w:sz w:val="20"/>
                <w:szCs w:val="20"/>
              </w:rPr>
              <w:t xml:space="preserve"> clarity. </w:t>
            </w:r>
          </w:p>
          <w:p w:rsidR="007264C4" w:rsidRDefault="003B02B8" w:rsidP="003B02B8">
            <w:pPr>
              <w:pStyle w:val="ListParagraph"/>
              <w:numPr>
                <w:ilvl w:val="0"/>
                <w:numId w:val="7"/>
              </w:numPr>
              <w:pBdr>
                <w:top w:val="nil"/>
                <w:left w:val="nil"/>
                <w:bottom w:val="nil"/>
                <w:right w:val="nil"/>
                <w:between w:val="nil"/>
              </w:pBdr>
              <w:spacing w:after="0" w:line="240" w:lineRule="auto"/>
              <w:rPr>
                <w:color w:val="000000"/>
                <w:sz w:val="20"/>
                <w:szCs w:val="20"/>
              </w:rPr>
            </w:pPr>
            <w:r>
              <w:rPr>
                <w:color w:val="000000"/>
                <w:sz w:val="20"/>
                <w:szCs w:val="20"/>
              </w:rPr>
              <w:t xml:space="preserve">Dedicate class time to </w:t>
            </w:r>
            <w:r w:rsidR="00F75D97">
              <w:rPr>
                <w:color w:val="000000"/>
                <w:sz w:val="20"/>
                <w:szCs w:val="20"/>
              </w:rPr>
              <w:t xml:space="preserve">(re)establish routines and </w:t>
            </w:r>
            <w:r>
              <w:rPr>
                <w:color w:val="000000"/>
                <w:sz w:val="20"/>
                <w:szCs w:val="20"/>
              </w:rPr>
              <w:t>support, promote and clarify key social skills such as listening and sharing</w:t>
            </w:r>
            <w:r w:rsidR="00037E5B">
              <w:rPr>
                <w:color w:val="000000"/>
                <w:sz w:val="20"/>
                <w:szCs w:val="20"/>
              </w:rPr>
              <w:t xml:space="preserve">, articulating ideas and </w:t>
            </w:r>
            <w:r w:rsidR="007C3ED6">
              <w:rPr>
                <w:color w:val="000000"/>
                <w:sz w:val="20"/>
                <w:szCs w:val="20"/>
              </w:rPr>
              <w:t>emotions</w:t>
            </w:r>
            <w:r>
              <w:rPr>
                <w:color w:val="000000"/>
                <w:sz w:val="20"/>
                <w:szCs w:val="20"/>
              </w:rPr>
              <w:t>.</w:t>
            </w:r>
            <w:r w:rsidR="00EA72BF">
              <w:rPr>
                <w:color w:val="000000"/>
                <w:sz w:val="20"/>
                <w:szCs w:val="20"/>
              </w:rPr>
              <w:t xml:space="preserve"> Skills clearly broken down for ease of understanding.</w:t>
            </w:r>
          </w:p>
          <w:p w:rsidR="00D47C67" w:rsidRPr="003B02B8" w:rsidRDefault="00D47C67" w:rsidP="002A0CDA">
            <w:pPr>
              <w:pStyle w:val="ListParagraph"/>
              <w:numPr>
                <w:ilvl w:val="0"/>
                <w:numId w:val="7"/>
              </w:numPr>
              <w:pBdr>
                <w:top w:val="nil"/>
                <w:left w:val="nil"/>
                <w:bottom w:val="nil"/>
                <w:right w:val="nil"/>
                <w:between w:val="nil"/>
              </w:pBdr>
              <w:spacing w:after="0" w:line="240" w:lineRule="auto"/>
              <w:rPr>
                <w:color w:val="000000"/>
                <w:sz w:val="20"/>
                <w:szCs w:val="20"/>
              </w:rPr>
            </w:pPr>
            <w:r>
              <w:rPr>
                <w:color w:val="000000"/>
                <w:sz w:val="20"/>
                <w:szCs w:val="20"/>
              </w:rPr>
              <w:t xml:space="preserve">Ensure time for </w:t>
            </w:r>
            <w:r w:rsidR="002A0CDA">
              <w:rPr>
                <w:color w:val="000000"/>
                <w:sz w:val="20"/>
                <w:szCs w:val="20"/>
              </w:rPr>
              <w:t>Class HLTA/TAs</w:t>
            </w:r>
            <w:r>
              <w:rPr>
                <w:color w:val="000000"/>
                <w:sz w:val="20"/>
                <w:szCs w:val="20"/>
              </w:rPr>
              <w:t xml:space="preserve"> to provide pastoral support and regular check-ins to those children identified with additional social and emotional needs.</w:t>
            </w:r>
          </w:p>
        </w:tc>
        <w:tc>
          <w:tcPr>
            <w:tcW w:w="1835" w:type="dxa"/>
            <w:shd w:val="clear" w:color="auto" w:fill="auto"/>
            <w:tcMar>
              <w:top w:w="57" w:type="dxa"/>
              <w:bottom w:w="57" w:type="dxa"/>
            </w:tcMar>
          </w:tcPr>
          <w:p w:rsidR="007264C4" w:rsidRDefault="00182E41" w:rsidP="00E71F26">
            <w:pPr>
              <w:spacing w:after="0" w:line="240" w:lineRule="auto"/>
              <w:rPr>
                <w:sz w:val="20"/>
                <w:szCs w:val="20"/>
              </w:rPr>
            </w:pPr>
            <w:r>
              <w:rPr>
                <w:sz w:val="20"/>
                <w:szCs w:val="20"/>
              </w:rPr>
              <w:t>£10</w:t>
            </w:r>
            <w:r w:rsidR="00565229" w:rsidRPr="00182E41">
              <w:rPr>
                <w:sz w:val="20"/>
                <w:szCs w:val="20"/>
              </w:rPr>
              <w:t>00</w:t>
            </w:r>
            <w:r w:rsidR="00D47C67" w:rsidRPr="001E3091">
              <w:rPr>
                <w:sz w:val="20"/>
                <w:szCs w:val="20"/>
              </w:rPr>
              <w:t xml:space="preserve"> plus additional spend from school budget.</w:t>
            </w:r>
          </w:p>
        </w:tc>
        <w:tc>
          <w:tcPr>
            <w:tcW w:w="3219" w:type="dxa"/>
            <w:shd w:val="clear" w:color="auto" w:fill="auto"/>
          </w:tcPr>
          <w:p w:rsidR="007264C4" w:rsidRDefault="007264C4" w:rsidP="00B83DB7">
            <w:pPr>
              <w:spacing w:after="0" w:line="240" w:lineRule="auto"/>
              <w:rPr>
                <w:sz w:val="20"/>
                <w:szCs w:val="20"/>
              </w:rPr>
            </w:pPr>
          </w:p>
        </w:tc>
        <w:tc>
          <w:tcPr>
            <w:tcW w:w="1658" w:type="dxa"/>
            <w:shd w:val="clear" w:color="auto" w:fill="auto"/>
            <w:tcMar>
              <w:top w:w="57" w:type="dxa"/>
              <w:bottom w:w="57" w:type="dxa"/>
            </w:tcMar>
          </w:tcPr>
          <w:p w:rsidR="007264C4" w:rsidRDefault="002A0CDA" w:rsidP="00B83DB7">
            <w:pPr>
              <w:spacing w:after="0" w:line="240" w:lineRule="auto"/>
              <w:rPr>
                <w:sz w:val="20"/>
                <w:szCs w:val="20"/>
              </w:rPr>
            </w:pPr>
            <w:r>
              <w:rPr>
                <w:sz w:val="20"/>
                <w:szCs w:val="20"/>
              </w:rPr>
              <w:t>JC/KB</w:t>
            </w:r>
          </w:p>
        </w:tc>
      </w:tr>
      <w:tr w:rsidR="007264C4" w:rsidTr="00793CA9">
        <w:trPr>
          <w:jc w:val="center"/>
        </w:trPr>
        <w:tc>
          <w:tcPr>
            <w:tcW w:w="3943" w:type="dxa"/>
            <w:tcMar>
              <w:top w:w="57" w:type="dxa"/>
              <w:bottom w:w="57" w:type="dxa"/>
            </w:tcMar>
          </w:tcPr>
          <w:p w:rsidR="007264C4" w:rsidRPr="00CD4ECE" w:rsidRDefault="00625670" w:rsidP="00B83DB7">
            <w:pPr>
              <w:spacing w:after="0" w:line="240" w:lineRule="auto"/>
              <w:rPr>
                <w:b/>
                <w:i/>
                <w:sz w:val="20"/>
                <w:szCs w:val="20"/>
              </w:rPr>
            </w:pPr>
            <w:r w:rsidRPr="00CD4ECE">
              <w:rPr>
                <w:b/>
                <w:i/>
                <w:sz w:val="20"/>
                <w:szCs w:val="20"/>
              </w:rPr>
              <w:t xml:space="preserve">Strong parental </w:t>
            </w:r>
            <w:r w:rsidR="003B02B8" w:rsidRPr="00CD4ECE">
              <w:rPr>
                <w:b/>
                <w:i/>
                <w:sz w:val="20"/>
                <w:szCs w:val="20"/>
              </w:rPr>
              <w:t>&amp; family engagement</w:t>
            </w:r>
          </w:p>
          <w:p w:rsidR="00612E54" w:rsidRPr="00F67A29" w:rsidRDefault="00612E54" w:rsidP="00CD4ECE">
            <w:pPr>
              <w:spacing w:after="0" w:line="240" w:lineRule="auto"/>
              <w:rPr>
                <w:sz w:val="20"/>
                <w:szCs w:val="20"/>
              </w:rPr>
            </w:pPr>
            <w:r>
              <w:rPr>
                <w:sz w:val="20"/>
                <w:szCs w:val="20"/>
              </w:rPr>
              <w:t xml:space="preserve">Close </w:t>
            </w:r>
            <w:r w:rsidR="00C516AC">
              <w:rPr>
                <w:sz w:val="20"/>
                <w:szCs w:val="20"/>
              </w:rPr>
              <w:t>engagement</w:t>
            </w:r>
            <w:r>
              <w:rPr>
                <w:sz w:val="20"/>
                <w:szCs w:val="20"/>
              </w:rPr>
              <w:t xml:space="preserve"> with families ensures that children are supported to thrive and parents are able to support their children at home.</w:t>
            </w:r>
          </w:p>
        </w:tc>
        <w:tc>
          <w:tcPr>
            <w:tcW w:w="4654" w:type="dxa"/>
            <w:tcMar>
              <w:top w:w="57" w:type="dxa"/>
              <w:bottom w:w="57" w:type="dxa"/>
            </w:tcMar>
          </w:tcPr>
          <w:p w:rsidR="00F759F6" w:rsidRDefault="002A0CDA" w:rsidP="00703117">
            <w:pPr>
              <w:pStyle w:val="ListParagraph"/>
              <w:numPr>
                <w:ilvl w:val="0"/>
                <w:numId w:val="11"/>
              </w:numPr>
              <w:pBdr>
                <w:top w:val="nil"/>
                <w:left w:val="nil"/>
                <w:bottom w:val="nil"/>
                <w:right w:val="nil"/>
                <w:between w:val="nil"/>
              </w:pBdr>
              <w:spacing w:after="0" w:line="240" w:lineRule="auto"/>
              <w:rPr>
                <w:color w:val="000000"/>
                <w:sz w:val="20"/>
                <w:szCs w:val="20"/>
              </w:rPr>
            </w:pPr>
            <w:r>
              <w:rPr>
                <w:color w:val="000000"/>
                <w:sz w:val="20"/>
                <w:szCs w:val="20"/>
              </w:rPr>
              <w:t>JC</w:t>
            </w:r>
            <w:r w:rsidR="00F759F6">
              <w:rPr>
                <w:color w:val="000000"/>
                <w:sz w:val="20"/>
                <w:szCs w:val="20"/>
              </w:rPr>
              <w:t xml:space="preserve"> to ensure that parental </w:t>
            </w:r>
            <w:r w:rsidR="00C516AC">
              <w:rPr>
                <w:color w:val="000000"/>
                <w:sz w:val="20"/>
                <w:szCs w:val="20"/>
              </w:rPr>
              <w:t>engagement</w:t>
            </w:r>
            <w:r w:rsidR="00F759F6">
              <w:rPr>
                <w:color w:val="000000"/>
                <w:sz w:val="20"/>
                <w:szCs w:val="20"/>
              </w:rPr>
              <w:t xml:space="preserve"> and communication is a key priority of the school.</w:t>
            </w:r>
          </w:p>
          <w:p w:rsidR="00C13EE4" w:rsidRDefault="002A0CDA" w:rsidP="00703117">
            <w:pPr>
              <w:pStyle w:val="ListParagraph"/>
              <w:numPr>
                <w:ilvl w:val="0"/>
                <w:numId w:val="11"/>
              </w:numPr>
              <w:pBdr>
                <w:top w:val="nil"/>
                <w:left w:val="nil"/>
                <w:bottom w:val="nil"/>
                <w:right w:val="nil"/>
                <w:between w:val="nil"/>
              </w:pBdr>
              <w:spacing w:after="0" w:line="240" w:lineRule="auto"/>
              <w:rPr>
                <w:color w:val="000000"/>
                <w:sz w:val="20"/>
                <w:szCs w:val="20"/>
              </w:rPr>
            </w:pPr>
            <w:r>
              <w:rPr>
                <w:color w:val="000000"/>
                <w:sz w:val="20"/>
                <w:szCs w:val="20"/>
              </w:rPr>
              <w:t>JC</w:t>
            </w:r>
            <w:r w:rsidR="00C13EE4">
              <w:rPr>
                <w:color w:val="000000"/>
                <w:sz w:val="20"/>
                <w:szCs w:val="20"/>
              </w:rPr>
              <w:t xml:space="preserve"> to</w:t>
            </w:r>
            <w:r>
              <w:rPr>
                <w:color w:val="000000"/>
                <w:sz w:val="20"/>
                <w:szCs w:val="20"/>
              </w:rPr>
              <w:t xml:space="preserve"> revisit and</w:t>
            </w:r>
            <w:r w:rsidR="00C13EE4">
              <w:rPr>
                <w:color w:val="000000"/>
                <w:sz w:val="20"/>
                <w:szCs w:val="20"/>
              </w:rPr>
              <w:t xml:space="preserve"> engage families in school vision and values work and involve all stakeholders.</w:t>
            </w:r>
          </w:p>
          <w:p w:rsidR="00A03D15" w:rsidRDefault="00A03D15" w:rsidP="006A3377">
            <w:pPr>
              <w:pStyle w:val="ListParagraph"/>
              <w:numPr>
                <w:ilvl w:val="0"/>
                <w:numId w:val="11"/>
              </w:numPr>
              <w:pBdr>
                <w:top w:val="nil"/>
                <w:left w:val="nil"/>
                <w:bottom w:val="nil"/>
                <w:right w:val="nil"/>
                <w:between w:val="nil"/>
              </w:pBdr>
              <w:spacing w:after="0" w:line="240" w:lineRule="auto"/>
              <w:rPr>
                <w:color w:val="000000"/>
                <w:sz w:val="20"/>
                <w:szCs w:val="20"/>
              </w:rPr>
            </w:pPr>
            <w:r w:rsidRPr="00A03D15">
              <w:rPr>
                <w:color w:val="000000"/>
                <w:sz w:val="20"/>
                <w:szCs w:val="20"/>
              </w:rPr>
              <w:t>Invite parents in for coffee morning sessions with opportunities to ask questions</w:t>
            </w:r>
            <w:r>
              <w:rPr>
                <w:color w:val="000000"/>
                <w:sz w:val="20"/>
                <w:szCs w:val="20"/>
              </w:rPr>
              <w:t xml:space="preserve"> and have support </w:t>
            </w:r>
            <w:r w:rsidRPr="00A03D15">
              <w:rPr>
                <w:color w:val="000000"/>
                <w:sz w:val="20"/>
                <w:szCs w:val="20"/>
              </w:rPr>
              <w:t xml:space="preserve">informally </w:t>
            </w:r>
            <w:r>
              <w:rPr>
                <w:color w:val="000000"/>
                <w:sz w:val="20"/>
                <w:szCs w:val="20"/>
              </w:rPr>
              <w:t>from</w:t>
            </w:r>
            <w:r w:rsidRPr="00A03D15">
              <w:rPr>
                <w:color w:val="000000"/>
                <w:sz w:val="20"/>
                <w:szCs w:val="20"/>
              </w:rPr>
              <w:t xml:space="preserve"> Head, SENDCO and Office Staff</w:t>
            </w:r>
            <w:r>
              <w:rPr>
                <w:color w:val="000000"/>
                <w:sz w:val="20"/>
                <w:szCs w:val="20"/>
              </w:rPr>
              <w:t>.</w:t>
            </w:r>
            <w:r w:rsidRPr="00A03D15">
              <w:rPr>
                <w:color w:val="000000"/>
                <w:sz w:val="20"/>
                <w:szCs w:val="20"/>
              </w:rPr>
              <w:t xml:space="preserve"> </w:t>
            </w:r>
          </w:p>
          <w:p w:rsidR="007264C4" w:rsidRPr="00A03D15" w:rsidRDefault="00703117" w:rsidP="006A3377">
            <w:pPr>
              <w:pStyle w:val="ListParagraph"/>
              <w:numPr>
                <w:ilvl w:val="0"/>
                <w:numId w:val="11"/>
              </w:numPr>
              <w:pBdr>
                <w:top w:val="nil"/>
                <w:left w:val="nil"/>
                <w:bottom w:val="nil"/>
                <w:right w:val="nil"/>
                <w:between w:val="nil"/>
              </w:pBdr>
              <w:spacing w:after="0" w:line="240" w:lineRule="auto"/>
              <w:rPr>
                <w:color w:val="000000"/>
                <w:sz w:val="20"/>
                <w:szCs w:val="20"/>
              </w:rPr>
            </w:pPr>
            <w:r w:rsidRPr="00A03D15">
              <w:rPr>
                <w:color w:val="000000"/>
                <w:sz w:val="20"/>
                <w:szCs w:val="20"/>
              </w:rPr>
              <w:t>Continue to develop and enhance the use of the school’s website.</w:t>
            </w:r>
          </w:p>
          <w:p w:rsidR="00703117" w:rsidRDefault="00703117" w:rsidP="00703117">
            <w:pPr>
              <w:pStyle w:val="ListParagraph"/>
              <w:numPr>
                <w:ilvl w:val="0"/>
                <w:numId w:val="11"/>
              </w:numPr>
              <w:pBdr>
                <w:top w:val="nil"/>
                <w:left w:val="nil"/>
                <w:bottom w:val="nil"/>
                <w:right w:val="nil"/>
                <w:between w:val="nil"/>
              </w:pBdr>
              <w:spacing w:after="0" w:line="240" w:lineRule="auto"/>
              <w:rPr>
                <w:color w:val="000000"/>
                <w:sz w:val="20"/>
                <w:szCs w:val="20"/>
              </w:rPr>
            </w:pPr>
            <w:r>
              <w:rPr>
                <w:color w:val="000000"/>
                <w:sz w:val="20"/>
                <w:szCs w:val="20"/>
              </w:rPr>
              <w:t>Develop use of social media as a communication tool.</w:t>
            </w:r>
            <w:r w:rsidR="002A0CDA">
              <w:rPr>
                <w:color w:val="000000"/>
                <w:sz w:val="20"/>
                <w:szCs w:val="20"/>
              </w:rPr>
              <w:t xml:space="preserve"> (Facebook and Twitter)</w:t>
            </w:r>
          </w:p>
          <w:p w:rsidR="00AB6CA8" w:rsidRDefault="00AB6CA8" w:rsidP="00703117">
            <w:pPr>
              <w:pStyle w:val="ListParagraph"/>
              <w:numPr>
                <w:ilvl w:val="0"/>
                <w:numId w:val="11"/>
              </w:numPr>
              <w:pBdr>
                <w:top w:val="nil"/>
                <w:left w:val="nil"/>
                <w:bottom w:val="nil"/>
                <w:right w:val="nil"/>
                <w:between w:val="nil"/>
              </w:pBdr>
              <w:spacing w:after="0" w:line="240" w:lineRule="auto"/>
              <w:rPr>
                <w:color w:val="000000"/>
                <w:sz w:val="20"/>
                <w:szCs w:val="20"/>
              </w:rPr>
            </w:pPr>
            <w:r>
              <w:rPr>
                <w:color w:val="000000"/>
                <w:sz w:val="20"/>
                <w:szCs w:val="20"/>
              </w:rPr>
              <w:t>Provide regular newsletter</w:t>
            </w:r>
            <w:r w:rsidR="003C3AA6">
              <w:rPr>
                <w:color w:val="000000"/>
                <w:sz w:val="20"/>
                <w:szCs w:val="20"/>
              </w:rPr>
              <w:t>s</w:t>
            </w:r>
            <w:r>
              <w:rPr>
                <w:color w:val="000000"/>
                <w:sz w:val="20"/>
                <w:szCs w:val="20"/>
              </w:rPr>
              <w:t xml:space="preserve"> </w:t>
            </w:r>
            <w:r w:rsidR="003C3AA6">
              <w:rPr>
                <w:color w:val="000000"/>
                <w:sz w:val="20"/>
                <w:szCs w:val="20"/>
              </w:rPr>
              <w:t xml:space="preserve">and parent information </w:t>
            </w:r>
            <w:r>
              <w:rPr>
                <w:color w:val="000000"/>
                <w:sz w:val="20"/>
                <w:szCs w:val="20"/>
              </w:rPr>
              <w:t xml:space="preserve">clearly broken down into easily identifiable and </w:t>
            </w:r>
            <w:r w:rsidR="003C3AA6">
              <w:rPr>
                <w:color w:val="000000"/>
                <w:sz w:val="20"/>
                <w:szCs w:val="20"/>
              </w:rPr>
              <w:t>accessible</w:t>
            </w:r>
            <w:r>
              <w:rPr>
                <w:color w:val="000000"/>
                <w:sz w:val="20"/>
                <w:szCs w:val="20"/>
              </w:rPr>
              <w:t xml:space="preserve"> chunks of information.</w:t>
            </w:r>
          </w:p>
          <w:p w:rsidR="00AB6CA8" w:rsidRPr="00703117" w:rsidRDefault="009D465D" w:rsidP="00703117">
            <w:pPr>
              <w:pStyle w:val="ListParagraph"/>
              <w:numPr>
                <w:ilvl w:val="0"/>
                <w:numId w:val="11"/>
              </w:numPr>
              <w:pBdr>
                <w:top w:val="nil"/>
                <w:left w:val="nil"/>
                <w:bottom w:val="nil"/>
                <w:right w:val="nil"/>
                <w:between w:val="nil"/>
              </w:pBdr>
              <w:spacing w:after="0" w:line="240" w:lineRule="auto"/>
              <w:rPr>
                <w:color w:val="000000"/>
                <w:sz w:val="20"/>
                <w:szCs w:val="20"/>
              </w:rPr>
            </w:pPr>
            <w:r>
              <w:rPr>
                <w:color w:val="000000"/>
                <w:sz w:val="20"/>
                <w:szCs w:val="20"/>
              </w:rPr>
              <w:t xml:space="preserve">Ensure that </w:t>
            </w:r>
            <w:r w:rsidR="00CD4ECE">
              <w:rPr>
                <w:color w:val="000000"/>
                <w:sz w:val="20"/>
                <w:szCs w:val="20"/>
              </w:rPr>
              <w:t xml:space="preserve">additional </w:t>
            </w:r>
            <w:r>
              <w:rPr>
                <w:color w:val="000000"/>
                <w:sz w:val="20"/>
                <w:szCs w:val="20"/>
              </w:rPr>
              <w:t>support is in place for those families that need it.</w:t>
            </w:r>
          </w:p>
        </w:tc>
        <w:tc>
          <w:tcPr>
            <w:tcW w:w="1835" w:type="dxa"/>
            <w:shd w:val="clear" w:color="auto" w:fill="auto"/>
            <w:tcMar>
              <w:top w:w="57" w:type="dxa"/>
              <w:bottom w:w="57" w:type="dxa"/>
            </w:tcMar>
          </w:tcPr>
          <w:p w:rsidR="007264C4" w:rsidRDefault="002A0CDA" w:rsidP="00182E41">
            <w:pPr>
              <w:spacing w:after="0" w:line="240" w:lineRule="auto"/>
              <w:rPr>
                <w:sz w:val="20"/>
                <w:szCs w:val="20"/>
              </w:rPr>
            </w:pPr>
            <w:r>
              <w:rPr>
                <w:sz w:val="20"/>
                <w:szCs w:val="20"/>
              </w:rPr>
              <w:t>£1</w:t>
            </w:r>
            <w:r w:rsidR="00182E41">
              <w:rPr>
                <w:sz w:val="20"/>
                <w:szCs w:val="20"/>
              </w:rPr>
              <w:t>40</w:t>
            </w:r>
          </w:p>
        </w:tc>
        <w:tc>
          <w:tcPr>
            <w:tcW w:w="3219" w:type="dxa"/>
            <w:shd w:val="clear" w:color="auto" w:fill="auto"/>
          </w:tcPr>
          <w:p w:rsidR="007264C4" w:rsidRDefault="007264C4" w:rsidP="00B83DB7">
            <w:pPr>
              <w:spacing w:after="0" w:line="240" w:lineRule="auto"/>
              <w:rPr>
                <w:sz w:val="20"/>
                <w:szCs w:val="20"/>
              </w:rPr>
            </w:pPr>
          </w:p>
        </w:tc>
        <w:tc>
          <w:tcPr>
            <w:tcW w:w="1658" w:type="dxa"/>
            <w:shd w:val="clear" w:color="auto" w:fill="auto"/>
            <w:tcMar>
              <w:top w:w="57" w:type="dxa"/>
              <w:bottom w:w="57" w:type="dxa"/>
            </w:tcMar>
          </w:tcPr>
          <w:p w:rsidR="007264C4" w:rsidRDefault="002A0CDA" w:rsidP="00C13EE4">
            <w:pPr>
              <w:spacing w:after="0" w:line="240" w:lineRule="auto"/>
              <w:rPr>
                <w:sz w:val="20"/>
                <w:szCs w:val="20"/>
              </w:rPr>
            </w:pPr>
            <w:r>
              <w:rPr>
                <w:sz w:val="20"/>
                <w:szCs w:val="20"/>
              </w:rPr>
              <w:t>JC/KB/TC</w:t>
            </w:r>
          </w:p>
        </w:tc>
      </w:tr>
      <w:tr w:rsidR="00695208" w:rsidTr="00793CA9">
        <w:trPr>
          <w:jc w:val="center"/>
        </w:trPr>
        <w:tc>
          <w:tcPr>
            <w:tcW w:w="3943" w:type="dxa"/>
            <w:tcMar>
              <w:top w:w="57" w:type="dxa"/>
              <w:bottom w:w="57" w:type="dxa"/>
            </w:tcMar>
          </w:tcPr>
          <w:p w:rsidR="00695208" w:rsidRDefault="00AC3E0B" w:rsidP="00AC3E0B">
            <w:pPr>
              <w:spacing w:after="0" w:line="240" w:lineRule="auto"/>
              <w:rPr>
                <w:b/>
                <w:i/>
                <w:sz w:val="20"/>
                <w:szCs w:val="20"/>
              </w:rPr>
            </w:pPr>
            <w:r w:rsidRPr="00422D21">
              <w:rPr>
                <w:b/>
                <w:i/>
                <w:sz w:val="20"/>
                <w:szCs w:val="20"/>
              </w:rPr>
              <w:t>Support strong attendance</w:t>
            </w:r>
          </w:p>
          <w:p w:rsidR="00422D21" w:rsidRPr="00422D21" w:rsidRDefault="00323738" w:rsidP="00AC3E0B">
            <w:pPr>
              <w:spacing w:after="0" w:line="240" w:lineRule="auto"/>
              <w:rPr>
                <w:sz w:val="20"/>
                <w:szCs w:val="20"/>
              </w:rPr>
            </w:pPr>
            <w:r>
              <w:rPr>
                <w:sz w:val="20"/>
                <w:szCs w:val="20"/>
              </w:rPr>
              <w:t>Children’s attendance is at least good and children feel safe and ready to learn.</w:t>
            </w:r>
          </w:p>
        </w:tc>
        <w:tc>
          <w:tcPr>
            <w:tcW w:w="4654" w:type="dxa"/>
            <w:tcMar>
              <w:top w:w="57" w:type="dxa"/>
              <w:bottom w:w="57" w:type="dxa"/>
            </w:tcMar>
          </w:tcPr>
          <w:p w:rsidR="00F759F6" w:rsidRPr="00422D21" w:rsidRDefault="00422D21" w:rsidP="00F759F6">
            <w:pPr>
              <w:pStyle w:val="ListParagraph"/>
              <w:numPr>
                <w:ilvl w:val="0"/>
                <w:numId w:val="12"/>
              </w:numPr>
              <w:pBdr>
                <w:top w:val="nil"/>
                <w:left w:val="nil"/>
                <w:bottom w:val="nil"/>
                <w:right w:val="nil"/>
                <w:between w:val="nil"/>
              </w:pBdr>
              <w:spacing w:after="0" w:line="240" w:lineRule="auto"/>
              <w:rPr>
                <w:sz w:val="20"/>
                <w:szCs w:val="20"/>
              </w:rPr>
            </w:pPr>
            <w:r w:rsidRPr="00422D21">
              <w:rPr>
                <w:sz w:val="20"/>
                <w:szCs w:val="20"/>
              </w:rPr>
              <w:t>Attendance</w:t>
            </w:r>
            <w:r w:rsidR="00F759F6" w:rsidRPr="00422D21">
              <w:rPr>
                <w:sz w:val="20"/>
                <w:szCs w:val="20"/>
              </w:rPr>
              <w:t xml:space="preserve"> is </w:t>
            </w:r>
            <w:r w:rsidRPr="00422D21">
              <w:rPr>
                <w:sz w:val="20"/>
                <w:szCs w:val="20"/>
              </w:rPr>
              <w:t xml:space="preserve">tracked and </w:t>
            </w:r>
            <w:r w:rsidR="00F759F6" w:rsidRPr="00422D21">
              <w:rPr>
                <w:sz w:val="20"/>
                <w:szCs w:val="20"/>
              </w:rPr>
              <w:t>monitored weekly.</w:t>
            </w:r>
          </w:p>
          <w:p w:rsidR="00F759F6" w:rsidRPr="00422D21" w:rsidRDefault="00F759F6" w:rsidP="00F759F6">
            <w:pPr>
              <w:pStyle w:val="ListParagraph"/>
              <w:numPr>
                <w:ilvl w:val="0"/>
                <w:numId w:val="12"/>
              </w:numPr>
              <w:pBdr>
                <w:top w:val="nil"/>
                <w:left w:val="nil"/>
                <w:bottom w:val="nil"/>
                <w:right w:val="nil"/>
                <w:between w:val="nil"/>
              </w:pBdr>
              <w:spacing w:after="0" w:line="240" w:lineRule="auto"/>
              <w:rPr>
                <w:sz w:val="20"/>
                <w:szCs w:val="20"/>
              </w:rPr>
            </w:pPr>
            <w:r w:rsidRPr="00422D21">
              <w:rPr>
                <w:sz w:val="20"/>
                <w:szCs w:val="20"/>
              </w:rPr>
              <w:t xml:space="preserve">All staff are supported to understand the importance of attendance and know how to </w:t>
            </w:r>
            <w:r w:rsidR="00422D21" w:rsidRPr="00422D21">
              <w:rPr>
                <w:sz w:val="20"/>
                <w:szCs w:val="20"/>
              </w:rPr>
              <w:t>raise</w:t>
            </w:r>
            <w:r w:rsidRPr="00422D21">
              <w:rPr>
                <w:sz w:val="20"/>
                <w:szCs w:val="20"/>
              </w:rPr>
              <w:t xml:space="preserve"> concerns.</w:t>
            </w:r>
          </w:p>
          <w:p w:rsidR="00F759F6" w:rsidRPr="00422D21" w:rsidRDefault="00F759F6" w:rsidP="00F759F6">
            <w:pPr>
              <w:pStyle w:val="ListParagraph"/>
              <w:numPr>
                <w:ilvl w:val="0"/>
                <w:numId w:val="12"/>
              </w:numPr>
              <w:pBdr>
                <w:top w:val="nil"/>
                <w:left w:val="nil"/>
                <w:bottom w:val="nil"/>
                <w:right w:val="nil"/>
                <w:between w:val="nil"/>
              </w:pBdr>
              <w:spacing w:after="0" w:line="240" w:lineRule="auto"/>
              <w:rPr>
                <w:sz w:val="20"/>
                <w:szCs w:val="20"/>
              </w:rPr>
            </w:pPr>
            <w:r w:rsidRPr="00422D21">
              <w:rPr>
                <w:sz w:val="20"/>
                <w:szCs w:val="20"/>
              </w:rPr>
              <w:t xml:space="preserve">School addresses concerning absences </w:t>
            </w:r>
            <w:r w:rsidR="00422D21" w:rsidRPr="00422D21">
              <w:rPr>
                <w:sz w:val="20"/>
                <w:szCs w:val="20"/>
              </w:rPr>
              <w:t>directly with families</w:t>
            </w:r>
            <w:r w:rsidRPr="00422D21">
              <w:rPr>
                <w:sz w:val="20"/>
                <w:szCs w:val="20"/>
              </w:rPr>
              <w:t>, exploring parental and pupil concerns.</w:t>
            </w:r>
          </w:p>
          <w:p w:rsidR="00422D21" w:rsidRDefault="00F759F6" w:rsidP="00422D21">
            <w:pPr>
              <w:pStyle w:val="ListParagraph"/>
              <w:numPr>
                <w:ilvl w:val="0"/>
                <w:numId w:val="12"/>
              </w:numPr>
              <w:pBdr>
                <w:top w:val="nil"/>
                <w:left w:val="nil"/>
                <w:bottom w:val="nil"/>
                <w:right w:val="nil"/>
                <w:between w:val="nil"/>
              </w:pBdr>
              <w:spacing w:after="0" w:line="240" w:lineRule="auto"/>
              <w:rPr>
                <w:sz w:val="20"/>
                <w:szCs w:val="20"/>
              </w:rPr>
            </w:pPr>
            <w:r w:rsidRPr="00422D21">
              <w:rPr>
                <w:sz w:val="20"/>
                <w:szCs w:val="20"/>
              </w:rPr>
              <w:t xml:space="preserve">Ensure support is </w:t>
            </w:r>
            <w:r w:rsidR="0009346F" w:rsidRPr="00422D21">
              <w:rPr>
                <w:sz w:val="20"/>
                <w:szCs w:val="20"/>
              </w:rPr>
              <w:t>in place</w:t>
            </w:r>
            <w:r w:rsidRPr="00422D21">
              <w:rPr>
                <w:sz w:val="20"/>
                <w:szCs w:val="20"/>
              </w:rPr>
              <w:t xml:space="preserve"> to help children re-engage with school.</w:t>
            </w:r>
          </w:p>
          <w:p w:rsidR="00695208" w:rsidRPr="00422D21" w:rsidRDefault="00422D21" w:rsidP="00422D21">
            <w:pPr>
              <w:pStyle w:val="ListParagraph"/>
              <w:numPr>
                <w:ilvl w:val="0"/>
                <w:numId w:val="12"/>
              </w:numPr>
              <w:pBdr>
                <w:top w:val="nil"/>
                <w:left w:val="nil"/>
                <w:bottom w:val="nil"/>
                <w:right w:val="nil"/>
                <w:between w:val="nil"/>
              </w:pBdr>
              <w:spacing w:after="0" w:line="240" w:lineRule="auto"/>
              <w:rPr>
                <w:sz w:val="20"/>
                <w:szCs w:val="20"/>
              </w:rPr>
            </w:pPr>
            <w:r w:rsidRPr="00422D21">
              <w:rPr>
                <w:sz w:val="20"/>
                <w:szCs w:val="20"/>
              </w:rPr>
              <w:t>Liaise with and utilise the support of external agencies where necessary, including EWO and Early Help.</w:t>
            </w:r>
          </w:p>
        </w:tc>
        <w:tc>
          <w:tcPr>
            <w:tcW w:w="1835" w:type="dxa"/>
            <w:shd w:val="clear" w:color="auto" w:fill="auto"/>
            <w:tcMar>
              <w:top w:w="57" w:type="dxa"/>
              <w:bottom w:w="57" w:type="dxa"/>
            </w:tcMar>
          </w:tcPr>
          <w:p w:rsidR="00695208" w:rsidRDefault="00ED4927" w:rsidP="00695208">
            <w:pPr>
              <w:spacing w:after="0" w:line="240" w:lineRule="auto"/>
              <w:rPr>
                <w:sz w:val="20"/>
                <w:szCs w:val="20"/>
              </w:rPr>
            </w:pPr>
            <w:r>
              <w:rPr>
                <w:sz w:val="20"/>
                <w:szCs w:val="20"/>
              </w:rPr>
              <w:t>None additional to those already budgeted.</w:t>
            </w:r>
          </w:p>
        </w:tc>
        <w:tc>
          <w:tcPr>
            <w:tcW w:w="3219" w:type="dxa"/>
            <w:shd w:val="clear" w:color="auto" w:fill="auto"/>
          </w:tcPr>
          <w:p w:rsidR="00695208" w:rsidRDefault="00695208" w:rsidP="00695208">
            <w:pPr>
              <w:spacing w:after="0" w:line="240" w:lineRule="auto"/>
              <w:rPr>
                <w:sz w:val="20"/>
                <w:szCs w:val="20"/>
              </w:rPr>
            </w:pPr>
          </w:p>
        </w:tc>
        <w:tc>
          <w:tcPr>
            <w:tcW w:w="1658" w:type="dxa"/>
            <w:shd w:val="clear" w:color="auto" w:fill="auto"/>
            <w:tcMar>
              <w:top w:w="57" w:type="dxa"/>
              <w:bottom w:w="57" w:type="dxa"/>
            </w:tcMar>
          </w:tcPr>
          <w:p w:rsidR="00695208" w:rsidRDefault="002A0CDA" w:rsidP="00695208">
            <w:pPr>
              <w:spacing w:after="0" w:line="240" w:lineRule="auto"/>
              <w:rPr>
                <w:sz w:val="20"/>
                <w:szCs w:val="20"/>
              </w:rPr>
            </w:pPr>
            <w:r>
              <w:rPr>
                <w:sz w:val="20"/>
                <w:szCs w:val="20"/>
              </w:rPr>
              <w:t>JC/KB/TC</w:t>
            </w:r>
          </w:p>
        </w:tc>
      </w:tr>
      <w:tr w:rsidR="00AC3E0B" w:rsidTr="00793CA9">
        <w:trPr>
          <w:jc w:val="center"/>
        </w:trPr>
        <w:tc>
          <w:tcPr>
            <w:tcW w:w="3943" w:type="dxa"/>
            <w:tcMar>
              <w:top w:w="57" w:type="dxa"/>
              <w:bottom w:w="57" w:type="dxa"/>
            </w:tcMar>
          </w:tcPr>
          <w:p w:rsidR="00AC3E0B" w:rsidRPr="007A0203" w:rsidRDefault="00AC3E0B" w:rsidP="00AC3E0B">
            <w:pPr>
              <w:spacing w:after="0" w:line="240" w:lineRule="auto"/>
              <w:rPr>
                <w:b/>
                <w:i/>
                <w:sz w:val="20"/>
                <w:szCs w:val="20"/>
              </w:rPr>
            </w:pPr>
            <w:r w:rsidRPr="007A0203">
              <w:rPr>
                <w:b/>
                <w:i/>
                <w:sz w:val="20"/>
                <w:szCs w:val="20"/>
              </w:rPr>
              <w:t>Supporting parents and carers</w:t>
            </w:r>
          </w:p>
          <w:p w:rsidR="00AC3E0B" w:rsidRDefault="00AC3E0B" w:rsidP="00AC3E0B">
            <w:pPr>
              <w:spacing w:after="0" w:line="240" w:lineRule="auto"/>
              <w:rPr>
                <w:sz w:val="20"/>
                <w:szCs w:val="20"/>
              </w:rPr>
            </w:pPr>
            <w:r>
              <w:rPr>
                <w:sz w:val="20"/>
                <w:szCs w:val="20"/>
              </w:rPr>
              <w:t>Children will have greater opportunities to access learning at home. Home-learning opportunities will not always require parents to engage with the activities, affording the children greater independence and increasing the likelihood that parents can sustain home-learning.</w:t>
            </w:r>
          </w:p>
          <w:p w:rsidR="00AC3E0B" w:rsidRDefault="00AC3E0B" w:rsidP="00695208">
            <w:pPr>
              <w:spacing w:after="0" w:line="240" w:lineRule="auto"/>
              <w:rPr>
                <w:sz w:val="20"/>
                <w:szCs w:val="20"/>
                <w:u w:val="single"/>
              </w:rPr>
            </w:pPr>
          </w:p>
        </w:tc>
        <w:tc>
          <w:tcPr>
            <w:tcW w:w="4654" w:type="dxa"/>
            <w:tcMar>
              <w:top w:w="57" w:type="dxa"/>
              <w:bottom w:w="57" w:type="dxa"/>
            </w:tcMar>
          </w:tcPr>
          <w:p w:rsidR="00AC3E0B" w:rsidRPr="004A5C9A" w:rsidRDefault="004A5C9A" w:rsidP="004A5C9A">
            <w:pPr>
              <w:pStyle w:val="ListParagraph"/>
              <w:numPr>
                <w:ilvl w:val="0"/>
                <w:numId w:val="14"/>
              </w:numPr>
              <w:pBdr>
                <w:top w:val="nil"/>
                <w:left w:val="nil"/>
                <w:bottom w:val="nil"/>
                <w:right w:val="nil"/>
                <w:between w:val="nil"/>
              </w:pBdr>
              <w:spacing w:after="0" w:line="240" w:lineRule="auto"/>
              <w:rPr>
                <w:sz w:val="20"/>
                <w:szCs w:val="20"/>
              </w:rPr>
            </w:pPr>
            <w:r w:rsidRPr="004A5C9A">
              <w:rPr>
                <w:sz w:val="20"/>
                <w:szCs w:val="20"/>
              </w:rPr>
              <w:t>Parents evenings and meetings to be conducted using Teams.</w:t>
            </w:r>
          </w:p>
          <w:p w:rsidR="004A5C9A" w:rsidRDefault="004A5C9A" w:rsidP="004A5C9A">
            <w:pPr>
              <w:pStyle w:val="ListParagraph"/>
              <w:numPr>
                <w:ilvl w:val="0"/>
                <w:numId w:val="14"/>
              </w:numPr>
              <w:pBdr>
                <w:top w:val="nil"/>
                <w:left w:val="nil"/>
                <w:bottom w:val="nil"/>
                <w:right w:val="nil"/>
                <w:between w:val="nil"/>
              </w:pBdr>
              <w:spacing w:after="0" w:line="240" w:lineRule="auto"/>
              <w:rPr>
                <w:sz w:val="20"/>
                <w:szCs w:val="20"/>
              </w:rPr>
            </w:pPr>
            <w:r w:rsidRPr="004A5C9A">
              <w:rPr>
                <w:sz w:val="20"/>
                <w:szCs w:val="20"/>
              </w:rPr>
              <w:t>Families are supporte</w:t>
            </w:r>
            <w:r w:rsidR="0095556F">
              <w:rPr>
                <w:sz w:val="20"/>
                <w:szCs w:val="20"/>
              </w:rPr>
              <w:t>d to access remote learning platform</w:t>
            </w:r>
            <w:r w:rsidR="0095556F" w:rsidRPr="004A5C9A">
              <w:rPr>
                <w:sz w:val="20"/>
                <w:szCs w:val="20"/>
              </w:rPr>
              <w:t>s</w:t>
            </w:r>
            <w:r w:rsidR="0095556F">
              <w:rPr>
                <w:sz w:val="20"/>
                <w:szCs w:val="20"/>
              </w:rPr>
              <w:t>, including</w:t>
            </w:r>
            <w:r w:rsidRPr="004A5C9A">
              <w:rPr>
                <w:sz w:val="20"/>
                <w:szCs w:val="20"/>
              </w:rPr>
              <w:t xml:space="preserve"> written correspondence and technical admin support in school.</w:t>
            </w:r>
          </w:p>
          <w:p w:rsidR="00EE744B" w:rsidRPr="004A5C9A" w:rsidRDefault="00EE744B" w:rsidP="004A5C9A">
            <w:pPr>
              <w:pStyle w:val="ListParagraph"/>
              <w:numPr>
                <w:ilvl w:val="0"/>
                <w:numId w:val="14"/>
              </w:numPr>
              <w:pBdr>
                <w:top w:val="nil"/>
                <w:left w:val="nil"/>
                <w:bottom w:val="nil"/>
                <w:right w:val="nil"/>
                <w:between w:val="nil"/>
              </w:pBdr>
              <w:spacing w:after="0" w:line="240" w:lineRule="auto"/>
              <w:rPr>
                <w:sz w:val="20"/>
                <w:szCs w:val="20"/>
              </w:rPr>
            </w:pPr>
            <w:r>
              <w:rPr>
                <w:sz w:val="20"/>
                <w:szCs w:val="20"/>
              </w:rPr>
              <w:t>Children are supported to understand how to use Teams and access remote learning so that they can be as independent as possible.</w:t>
            </w:r>
          </w:p>
          <w:p w:rsidR="004A5C9A" w:rsidRPr="004A5C9A" w:rsidRDefault="0095556F" w:rsidP="004A5C9A">
            <w:pPr>
              <w:pStyle w:val="ListParagraph"/>
              <w:numPr>
                <w:ilvl w:val="0"/>
                <w:numId w:val="14"/>
              </w:numPr>
              <w:pBdr>
                <w:top w:val="nil"/>
                <w:left w:val="nil"/>
                <w:bottom w:val="nil"/>
                <w:right w:val="nil"/>
                <w:between w:val="nil"/>
              </w:pBdr>
              <w:spacing w:after="0" w:line="240" w:lineRule="auto"/>
              <w:rPr>
                <w:b/>
                <w:i/>
                <w:sz w:val="20"/>
                <w:szCs w:val="20"/>
              </w:rPr>
            </w:pPr>
            <w:r>
              <w:rPr>
                <w:sz w:val="20"/>
                <w:szCs w:val="20"/>
              </w:rPr>
              <w:t>Devices</w:t>
            </w:r>
            <w:r w:rsidR="004A5C9A">
              <w:rPr>
                <w:sz w:val="20"/>
                <w:szCs w:val="20"/>
              </w:rPr>
              <w:t xml:space="preserve"> are purchased</w:t>
            </w:r>
            <w:r w:rsidR="002A0CDA">
              <w:rPr>
                <w:sz w:val="20"/>
                <w:szCs w:val="20"/>
              </w:rPr>
              <w:t>/recommissioned</w:t>
            </w:r>
            <w:r w:rsidR="004A5C9A">
              <w:rPr>
                <w:sz w:val="20"/>
                <w:szCs w:val="20"/>
              </w:rPr>
              <w:t xml:space="preserve"> to support the </w:t>
            </w:r>
            <w:r>
              <w:rPr>
                <w:sz w:val="20"/>
                <w:szCs w:val="20"/>
              </w:rPr>
              <w:t>delivery</w:t>
            </w:r>
            <w:r w:rsidR="004A5C9A">
              <w:rPr>
                <w:sz w:val="20"/>
                <w:szCs w:val="20"/>
              </w:rPr>
              <w:t xml:space="preserve"> of home learning.</w:t>
            </w:r>
          </w:p>
          <w:p w:rsidR="004A5C9A" w:rsidRPr="004A5C9A" w:rsidRDefault="004A5C9A" w:rsidP="004A5C9A">
            <w:pPr>
              <w:pStyle w:val="ListParagraph"/>
              <w:numPr>
                <w:ilvl w:val="0"/>
                <w:numId w:val="14"/>
              </w:numPr>
              <w:pBdr>
                <w:top w:val="nil"/>
                <w:left w:val="nil"/>
                <w:bottom w:val="nil"/>
                <w:right w:val="nil"/>
                <w:between w:val="nil"/>
              </w:pBdr>
              <w:spacing w:after="0" w:line="240" w:lineRule="auto"/>
              <w:rPr>
                <w:b/>
                <w:i/>
                <w:sz w:val="20"/>
                <w:szCs w:val="20"/>
              </w:rPr>
            </w:pPr>
            <w:r>
              <w:rPr>
                <w:sz w:val="20"/>
                <w:szCs w:val="20"/>
              </w:rPr>
              <w:t>Community offers of support are encouraged and embraced.</w:t>
            </w:r>
          </w:p>
          <w:p w:rsidR="004A5C9A" w:rsidRPr="004A5C9A" w:rsidRDefault="004A5C9A" w:rsidP="004A5C9A">
            <w:pPr>
              <w:pStyle w:val="ListParagraph"/>
              <w:numPr>
                <w:ilvl w:val="0"/>
                <w:numId w:val="14"/>
              </w:numPr>
              <w:pBdr>
                <w:top w:val="nil"/>
                <w:left w:val="nil"/>
                <w:bottom w:val="nil"/>
                <w:right w:val="nil"/>
                <w:between w:val="nil"/>
              </w:pBdr>
              <w:spacing w:after="0" w:line="240" w:lineRule="auto"/>
              <w:rPr>
                <w:b/>
                <w:i/>
                <w:sz w:val="20"/>
                <w:szCs w:val="20"/>
              </w:rPr>
            </w:pPr>
            <w:r>
              <w:rPr>
                <w:sz w:val="20"/>
                <w:szCs w:val="20"/>
              </w:rPr>
              <w:t xml:space="preserve">The DfE offer of </w:t>
            </w:r>
            <w:r w:rsidR="0095556F">
              <w:rPr>
                <w:sz w:val="20"/>
                <w:szCs w:val="20"/>
              </w:rPr>
              <w:t>devices</w:t>
            </w:r>
            <w:r>
              <w:rPr>
                <w:sz w:val="20"/>
                <w:szCs w:val="20"/>
              </w:rPr>
              <w:t xml:space="preserve"> is fully utilised.</w:t>
            </w:r>
          </w:p>
        </w:tc>
        <w:tc>
          <w:tcPr>
            <w:tcW w:w="1835" w:type="dxa"/>
            <w:shd w:val="clear" w:color="auto" w:fill="auto"/>
            <w:tcMar>
              <w:top w:w="57" w:type="dxa"/>
              <w:bottom w:w="57" w:type="dxa"/>
            </w:tcMar>
          </w:tcPr>
          <w:p w:rsidR="00AC3E0B" w:rsidRPr="002A0CDA" w:rsidRDefault="002302A5" w:rsidP="00695208">
            <w:pPr>
              <w:spacing w:after="0" w:line="240" w:lineRule="auto"/>
              <w:rPr>
                <w:sz w:val="20"/>
                <w:szCs w:val="20"/>
                <w:highlight w:val="yellow"/>
              </w:rPr>
            </w:pPr>
            <w:r w:rsidRPr="00182E41">
              <w:rPr>
                <w:sz w:val="20"/>
                <w:szCs w:val="20"/>
              </w:rPr>
              <w:t>£500</w:t>
            </w:r>
          </w:p>
        </w:tc>
        <w:tc>
          <w:tcPr>
            <w:tcW w:w="3219" w:type="dxa"/>
            <w:shd w:val="clear" w:color="auto" w:fill="auto"/>
          </w:tcPr>
          <w:p w:rsidR="00AC3E0B" w:rsidRDefault="00AC3E0B" w:rsidP="00695208">
            <w:pPr>
              <w:spacing w:after="0" w:line="240" w:lineRule="auto"/>
              <w:rPr>
                <w:sz w:val="20"/>
                <w:szCs w:val="20"/>
              </w:rPr>
            </w:pPr>
          </w:p>
        </w:tc>
        <w:tc>
          <w:tcPr>
            <w:tcW w:w="1658" w:type="dxa"/>
            <w:shd w:val="clear" w:color="auto" w:fill="auto"/>
            <w:tcMar>
              <w:top w:w="57" w:type="dxa"/>
              <w:bottom w:w="57" w:type="dxa"/>
            </w:tcMar>
          </w:tcPr>
          <w:p w:rsidR="00AC3E0B" w:rsidRDefault="002302A5" w:rsidP="00695208">
            <w:pPr>
              <w:spacing w:after="0" w:line="240" w:lineRule="auto"/>
              <w:rPr>
                <w:sz w:val="20"/>
                <w:szCs w:val="20"/>
              </w:rPr>
            </w:pPr>
            <w:r>
              <w:rPr>
                <w:sz w:val="20"/>
                <w:szCs w:val="20"/>
              </w:rPr>
              <w:t>JC/AF/TC</w:t>
            </w:r>
          </w:p>
        </w:tc>
      </w:tr>
      <w:tr w:rsidR="00A90E49" w:rsidTr="00793CA9">
        <w:trPr>
          <w:trHeight w:val="340"/>
          <w:jc w:val="center"/>
        </w:trPr>
        <w:tc>
          <w:tcPr>
            <w:tcW w:w="13651" w:type="dxa"/>
            <w:gridSpan w:val="4"/>
            <w:tcMar>
              <w:top w:w="57" w:type="dxa"/>
              <w:bottom w:w="57" w:type="dxa"/>
            </w:tcMar>
          </w:tcPr>
          <w:p w:rsidR="00A90E49" w:rsidRDefault="00A90E49" w:rsidP="00A90E49">
            <w:pPr>
              <w:spacing w:after="0" w:line="240" w:lineRule="auto"/>
              <w:jc w:val="right"/>
              <w:rPr>
                <w:sz w:val="20"/>
                <w:szCs w:val="20"/>
              </w:rPr>
            </w:pPr>
            <w:r w:rsidRPr="00C32581">
              <w:rPr>
                <w:b/>
                <w:color w:val="002060"/>
                <w:sz w:val="20"/>
                <w:szCs w:val="20"/>
              </w:rPr>
              <w:t>Total budgeted cost</w:t>
            </w:r>
          </w:p>
        </w:tc>
        <w:tc>
          <w:tcPr>
            <w:tcW w:w="1658" w:type="dxa"/>
            <w:shd w:val="clear" w:color="auto" w:fill="auto"/>
            <w:tcMar>
              <w:top w:w="57" w:type="dxa"/>
              <w:bottom w:w="57" w:type="dxa"/>
            </w:tcMar>
          </w:tcPr>
          <w:p w:rsidR="00A90E49" w:rsidRDefault="00A90E49" w:rsidP="00182E41">
            <w:pPr>
              <w:spacing w:after="0" w:line="240" w:lineRule="auto"/>
              <w:rPr>
                <w:sz w:val="20"/>
                <w:szCs w:val="20"/>
              </w:rPr>
            </w:pPr>
            <w:r w:rsidRPr="00A90E49">
              <w:rPr>
                <w:b/>
                <w:color w:val="002060"/>
                <w:sz w:val="20"/>
                <w:szCs w:val="20"/>
              </w:rPr>
              <w:t>£</w:t>
            </w:r>
            <w:r w:rsidR="00ED4927">
              <w:rPr>
                <w:b/>
                <w:color w:val="002060"/>
                <w:sz w:val="20"/>
                <w:szCs w:val="20"/>
              </w:rPr>
              <w:t>1,</w:t>
            </w:r>
            <w:r w:rsidR="00182E41">
              <w:rPr>
                <w:b/>
                <w:color w:val="002060"/>
                <w:sz w:val="20"/>
                <w:szCs w:val="20"/>
              </w:rPr>
              <w:t>64</w:t>
            </w:r>
            <w:r w:rsidRPr="00A90E49">
              <w:rPr>
                <w:b/>
                <w:color w:val="002060"/>
                <w:sz w:val="20"/>
                <w:szCs w:val="20"/>
              </w:rPr>
              <w:t>0</w:t>
            </w:r>
          </w:p>
        </w:tc>
      </w:tr>
    </w:tbl>
    <w:p w:rsidR="00793CA9" w:rsidRDefault="00793CA9">
      <w:r>
        <w:br w:type="page"/>
      </w:r>
    </w:p>
    <w:p w:rsidR="004E1654" w:rsidRDefault="004E1654"/>
    <w:tbl>
      <w:tblPr>
        <w:tblW w:w="153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50"/>
        <w:gridCol w:w="4550"/>
        <w:gridCol w:w="4551"/>
        <w:gridCol w:w="1658"/>
      </w:tblGrid>
      <w:tr w:rsidR="00E732FE" w:rsidTr="00793CA9">
        <w:trPr>
          <w:trHeight w:val="340"/>
          <w:jc w:val="center"/>
        </w:trPr>
        <w:tc>
          <w:tcPr>
            <w:tcW w:w="15309" w:type="dxa"/>
            <w:gridSpan w:val="4"/>
            <w:shd w:val="clear" w:color="auto" w:fill="9CC2E5" w:themeFill="accent1" w:themeFillTint="99"/>
            <w:tcMar>
              <w:top w:w="57" w:type="dxa"/>
              <w:bottom w:w="57" w:type="dxa"/>
            </w:tcMar>
            <w:vAlign w:val="center"/>
          </w:tcPr>
          <w:p w:rsidR="00E732FE" w:rsidRPr="00A90E49" w:rsidRDefault="00793CA9" w:rsidP="00695208">
            <w:pPr>
              <w:spacing w:after="0" w:line="240" w:lineRule="auto"/>
              <w:rPr>
                <w:b/>
                <w:color w:val="002060"/>
                <w:sz w:val="20"/>
                <w:szCs w:val="20"/>
              </w:rPr>
            </w:pPr>
            <w:r w:rsidRPr="00793CA9">
              <w:rPr>
                <w:b/>
                <w:sz w:val="20"/>
                <w:szCs w:val="20"/>
              </w:rPr>
              <w:t>Total cost of covid catch-up programme</w:t>
            </w:r>
          </w:p>
        </w:tc>
      </w:tr>
      <w:tr w:rsidR="00793CA9" w:rsidTr="00C35C68">
        <w:trPr>
          <w:trHeight w:val="340"/>
          <w:jc w:val="center"/>
        </w:trPr>
        <w:tc>
          <w:tcPr>
            <w:tcW w:w="4550" w:type="dxa"/>
            <w:tcMar>
              <w:top w:w="57" w:type="dxa"/>
              <w:bottom w:w="57" w:type="dxa"/>
            </w:tcMar>
            <w:vAlign w:val="center"/>
          </w:tcPr>
          <w:p w:rsidR="00793CA9" w:rsidRPr="00C32581" w:rsidRDefault="00793CA9" w:rsidP="00182E41">
            <w:pPr>
              <w:spacing w:after="0" w:line="240" w:lineRule="auto"/>
              <w:rPr>
                <w:b/>
                <w:color w:val="002060"/>
                <w:sz w:val="20"/>
                <w:szCs w:val="20"/>
              </w:rPr>
            </w:pPr>
            <w:r>
              <w:rPr>
                <w:b/>
                <w:color w:val="002060"/>
                <w:sz w:val="20"/>
                <w:szCs w:val="20"/>
              </w:rPr>
              <w:t>Teaching - £</w:t>
            </w:r>
            <w:r w:rsidR="001D4E70">
              <w:rPr>
                <w:b/>
                <w:color w:val="002060"/>
                <w:sz w:val="20"/>
                <w:szCs w:val="20"/>
              </w:rPr>
              <w:t>3</w:t>
            </w:r>
            <w:r w:rsidR="00182E41">
              <w:rPr>
                <w:b/>
                <w:color w:val="002060"/>
                <w:sz w:val="20"/>
                <w:szCs w:val="20"/>
              </w:rPr>
              <w:t>6</w:t>
            </w:r>
            <w:r w:rsidR="001D4E70">
              <w:rPr>
                <w:b/>
                <w:color w:val="002060"/>
                <w:sz w:val="20"/>
                <w:szCs w:val="20"/>
              </w:rPr>
              <w:t>00</w:t>
            </w:r>
          </w:p>
        </w:tc>
        <w:tc>
          <w:tcPr>
            <w:tcW w:w="4550" w:type="dxa"/>
            <w:vAlign w:val="center"/>
          </w:tcPr>
          <w:p w:rsidR="00793CA9" w:rsidRPr="00C32581" w:rsidRDefault="00793CA9" w:rsidP="001D4E70">
            <w:pPr>
              <w:spacing w:after="0" w:line="240" w:lineRule="auto"/>
              <w:rPr>
                <w:b/>
                <w:color w:val="002060"/>
                <w:sz w:val="20"/>
                <w:szCs w:val="20"/>
              </w:rPr>
            </w:pPr>
            <w:r>
              <w:rPr>
                <w:b/>
                <w:color w:val="002060"/>
                <w:sz w:val="20"/>
                <w:szCs w:val="20"/>
              </w:rPr>
              <w:t>Targeted Academic Support - £</w:t>
            </w:r>
            <w:r w:rsidR="001D4E70">
              <w:rPr>
                <w:b/>
                <w:color w:val="002060"/>
                <w:sz w:val="20"/>
                <w:szCs w:val="20"/>
              </w:rPr>
              <w:t>3800</w:t>
            </w:r>
          </w:p>
        </w:tc>
        <w:tc>
          <w:tcPr>
            <w:tcW w:w="4551" w:type="dxa"/>
            <w:vAlign w:val="center"/>
          </w:tcPr>
          <w:p w:rsidR="00793CA9" w:rsidRPr="00C32581" w:rsidRDefault="00793CA9" w:rsidP="00182E41">
            <w:pPr>
              <w:spacing w:after="0" w:line="240" w:lineRule="auto"/>
              <w:rPr>
                <w:b/>
                <w:color w:val="002060"/>
                <w:sz w:val="20"/>
                <w:szCs w:val="20"/>
              </w:rPr>
            </w:pPr>
            <w:r>
              <w:rPr>
                <w:b/>
                <w:color w:val="002060"/>
                <w:sz w:val="20"/>
                <w:szCs w:val="20"/>
              </w:rPr>
              <w:t>Wider Strategies - £1,</w:t>
            </w:r>
            <w:r w:rsidR="00182E41">
              <w:rPr>
                <w:b/>
                <w:color w:val="002060"/>
                <w:sz w:val="20"/>
                <w:szCs w:val="20"/>
              </w:rPr>
              <w:t>64</w:t>
            </w:r>
            <w:r w:rsidR="001D4E70">
              <w:rPr>
                <w:b/>
                <w:color w:val="002060"/>
                <w:sz w:val="20"/>
                <w:szCs w:val="20"/>
              </w:rPr>
              <w:t>0</w:t>
            </w:r>
          </w:p>
        </w:tc>
        <w:tc>
          <w:tcPr>
            <w:tcW w:w="1658" w:type="dxa"/>
            <w:shd w:val="clear" w:color="auto" w:fill="auto"/>
            <w:tcMar>
              <w:top w:w="57" w:type="dxa"/>
              <w:bottom w:w="57" w:type="dxa"/>
            </w:tcMar>
            <w:vAlign w:val="center"/>
          </w:tcPr>
          <w:p w:rsidR="00793CA9" w:rsidRPr="00A90E49" w:rsidRDefault="00793CA9" w:rsidP="00182E41">
            <w:pPr>
              <w:spacing w:after="0" w:line="240" w:lineRule="auto"/>
              <w:rPr>
                <w:b/>
                <w:color w:val="002060"/>
                <w:sz w:val="20"/>
                <w:szCs w:val="20"/>
              </w:rPr>
            </w:pPr>
            <w:r>
              <w:rPr>
                <w:b/>
                <w:color w:val="002060"/>
                <w:sz w:val="20"/>
                <w:szCs w:val="20"/>
              </w:rPr>
              <w:t>£</w:t>
            </w:r>
            <w:r w:rsidR="00182E41">
              <w:rPr>
                <w:b/>
                <w:color w:val="002060"/>
                <w:sz w:val="20"/>
                <w:szCs w:val="20"/>
              </w:rPr>
              <w:t>9040</w:t>
            </w:r>
          </w:p>
        </w:tc>
      </w:tr>
      <w:tr w:rsidR="00A90E49" w:rsidTr="00793CA9">
        <w:trPr>
          <w:trHeight w:val="340"/>
          <w:jc w:val="center"/>
        </w:trPr>
        <w:tc>
          <w:tcPr>
            <w:tcW w:w="13651" w:type="dxa"/>
            <w:gridSpan w:val="3"/>
            <w:tcMar>
              <w:top w:w="57" w:type="dxa"/>
              <w:bottom w:w="57" w:type="dxa"/>
            </w:tcMar>
            <w:vAlign w:val="center"/>
          </w:tcPr>
          <w:p w:rsidR="00A90E49" w:rsidRDefault="00A90E49" w:rsidP="00A90E49">
            <w:pPr>
              <w:spacing w:after="0" w:line="240" w:lineRule="auto"/>
              <w:jc w:val="right"/>
              <w:rPr>
                <w:b/>
                <w:color w:val="002060"/>
                <w:sz w:val="20"/>
                <w:szCs w:val="20"/>
              </w:rPr>
            </w:pPr>
            <w:r>
              <w:rPr>
                <w:b/>
                <w:color w:val="002060"/>
                <w:sz w:val="20"/>
                <w:szCs w:val="20"/>
              </w:rPr>
              <w:t>Cost paid through covid catch-up</w:t>
            </w:r>
            <w:r w:rsidR="009B095F">
              <w:rPr>
                <w:b/>
                <w:color w:val="002060"/>
                <w:sz w:val="20"/>
                <w:szCs w:val="20"/>
              </w:rPr>
              <w:t xml:space="preserve"> funding</w:t>
            </w:r>
          </w:p>
        </w:tc>
        <w:tc>
          <w:tcPr>
            <w:tcW w:w="1658" w:type="dxa"/>
            <w:shd w:val="clear" w:color="auto" w:fill="auto"/>
            <w:tcMar>
              <w:top w:w="57" w:type="dxa"/>
              <w:bottom w:w="57" w:type="dxa"/>
            </w:tcMar>
            <w:vAlign w:val="center"/>
          </w:tcPr>
          <w:p w:rsidR="00A90E49" w:rsidRDefault="00A90E49" w:rsidP="00182E41">
            <w:pPr>
              <w:spacing w:after="0" w:line="240" w:lineRule="auto"/>
              <w:rPr>
                <w:b/>
                <w:color w:val="002060"/>
                <w:sz w:val="20"/>
                <w:szCs w:val="20"/>
              </w:rPr>
            </w:pPr>
            <w:r>
              <w:rPr>
                <w:b/>
                <w:color w:val="002060"/>
                <w:sz w:val="20"/>
                <w:szCs w:val="20"/>
              </w:rPr>
              <w:t>£</w:t>
            </w:r>
            <w:r w:rsidR="00182E41">
              <w:rPr>
                <w:b/>
                <w:color w:val="002060"/>
                <w:sz w:val="20"/>
                <w:szCs w:val="20"/>
              </w:rPr>
              <w:t>9040</w:t>
            </w:r>
          </w:p>
        </w:tc>
      </w:tr>
      <w:tr w:rsidR="00E732FE" w:rsidTr="00793CA9">
        <w:trPr>
          <w:trHeight w:val="340"/>
          <w:jc w:val="center"/>
        </w:trPr>
        <w:tc>
          <w:tcPr>
            <w:tcW w:w="13651" w:type="dxa"/>
            <w:gridSpan w:val="3"/>
            <w:tcMar>
              <w:top w:w="57" w:type="dxa"/>
              <w:bottom w:w="57" w:type="dxa"/>
            </w:tcMar>
            <w:vAlign w:val="center"/>
          </w:tcPr>
          <w:p w:rsidR="00E732FE" w:rsidRDefault="00E732FE" w:rsidP="00E732FE">
            <w:pPr>
              <w:spacing w:after="0" w:line="240" w:lineRule="auto"/>
              <w:jc w:val="right"/>
              <w:rPr>
                <w:b/>
                <w:color w:val="002060"/>
                <w:sz w:val="20"/>
                <w:szCs w:val="20"/>
              </w:rPr>
            </w:pPr>
            <w:r>
              <w:rPr>
                <w:b/>
                <w:color w:val="002060"/>
                <w:sz w:val="20"/>
                <w:szCs w:val="20"/>
              </w:rPr>
              <w:t>Additional</w:t>
            </w:r>
            <w:r w:rsidR="004E1654">
              <w:rPr>
                <w:b/>
                <w:color w:val="002060"/>
                <w:sz w:val="20"/>
                <w:szCs w:val="20"/>
              </w:rPr>
              <w:t xml:space="preserve"> school costs</w:t>
            </w:r>
          </w:p>
        </w:tc>
        <w:tc>
          <w:tcPr>
            <w:tcW w:w="1658" w:type="dxa"/>
            <w:shd w:val="clear" w:color="auto" w:fill="auto"/>
            <w:tcMar>
              <w:top w:w="57" w:type="dxa"/>
              <w:bottom w:w="57" w:type="dxa"/>
            </w:tcMar>
            <w:vAlign w:val="center"/>
          </w:tcPr>
          <w:p w:rsidR="00E732FE" w:rsidRDefault="00A330AB" w:rsidP="001D4E70">
            <w:pPr>
              <w:spacing w:after="0" w:line="240" w:lineRule="auto"/>
              <w:rPr>
                <w:b/>
                <w:color w:val="002060"/>
                <w:sz w:val="20"/>
                <w:szCs w:val="20"/>
              </w:rPr>
            </w:pPr>
            <w:r>
              <w:rPr>
                <w:b/>
                <w:color w:val="002060"/>
                <w:sz w:val="20"/>
                <w:szCs w:val="20"/>
              </w:rPr>
              <w:t>£</w:t>
            </w:r>
            <w:bookmarkStart w:id="0" w:name="_GoBack"/>
            <w:bookmarkEnd w:id="0"/>
          </w:p>
        </w:tc>
      </w:tr>
    </w:tbl>
    <w:p w:rsidR="007264C4" w:rsidRDefault="007264C4" w:rsidP="009E2F6E">
      <w:pPr>
        <w:spacing w:after="0" w:line="240" w:lineRule="auto"/>
      </w:pPr>
    </w:p>
    <w:sectPr w:rsidR="007264C4" w:rsidSect="00793CA9">
      <w:footerReference w:type="default" r:id="rId14"/>
      <w:pgSz w:w="16838" w:h="11906" w:orient="landscape"/>
      <w:pgMar w:top="907" w:right="1021" w:bottom="1021" w:left="102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7DE" w:rsidRDefault="002E17DE" w:rsidP="00BF20F4">
      <w:pPr>
        <w:spacing w:after="0" w:line="240" w:lineRule="auto"/>
      </w:pPr>
      <w:r>
        <w:separator/>
      </w:r>
    </w:p>
  </w:endnote>
  <w:endnote w:type="continuationSeparator" w:id="0">
    <w:p w:rsidR="002E17DE" w:rsidRDefault="002E17DE" w:rsidP="00BF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0F4" w:rsidRPr="00297149" w:rsidRDefault="00297149" w:rsidP="00BF20F4">
    <w:pPr>
      <w:pStyle w:val="Footer"/>
      <w:jc w:val="center"/>
      <w:rPr>
        <w:b/>
        <w:color w:val="538135" w:themeColor="accent6" w:themeShade="BF"/>
      </w:rPr>
    </w:pPr>
    <w:r w:rsidRPr="00297149">
      <w:rPr>
        <w:b/>
        <w:color w:val="538135" w:themeColor="accent6" w:themeShade="BF"/>
      </w:rPr>
      <w:t>Explore, Excite, Excel</w:t>
    </w:r>
  </w:p>
  <w:p w:rsidR="00BF20F4" w:rsidRDefault="00BF20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7DE" w:rsidRDefault="002E17DE" w:rsidP="00BF20F4">
      <w:pPr>
        <w:spacing w:after="0" w:line="240" w:lineRule="auto"/>
      </w:pPr>
      <w:r>
        <w:separator/>
      </w:r>
    </w:p>
  </w:footnote>
  <w:footnote w:type="continuationSeparator" w:id="0">
    <w:p w:rsidR="002E17DE" w:rsidRDefault="002E17DE" w:rsidP="00BF20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F7CF1"/>
    <w:multiLevelType w:val="hybridMultilevel"/>
    <w:tmpl w:val="F9DE8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A4258E"/>
    <w:multiLevelType w:val="hybridMultilevel"/>
    <w:tmpl w:val="FAE4B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BEF1DDC"/>
    <w:multiLevelType w:val="hybridMultilevel"/>
    <w:tmpl w:val="545264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7CD64A8"/>
    <w:multiLevelType w:val="hybridMultilevel"/>
    <w:tmpl w:val="81480B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85D7906"/>
    <w:multiLevelType w:val="hybridMultilevel"/>
    <w:tmpl w:val="66183A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FC3800"/>
    <w:multiLevelType w:val="hybridMultilevel"/>
    <w:tmpl w:val="1FDE0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6F43D2D"/>
    <w:multiLevelType w:val="hybridMultilevel"/>
    <w:tmpl w:val="84DED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7845F2B"/>
    <w:multiLevelType w:val="hybridMultilevel"/>
    <w:tmpl w:val="7D9435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FD144AD"/>
    <w:multiLevelType w:val="hybridMultilevel"/>
    <w:tmpl w:val="C3ECEB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5974D70"/>
    <w:multiLevelType w:val="hybridMultilevel"/>
    <w:tmpl w:val="08FE4F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8BF5D0E"/>
    <w:multiLevelType w:val="multilevel"/>
    <w:tmpl w:val="63C4D976"/>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96F4BD6"/>
    <w:multiLevelType w:val="hybridMultilevel"/>
    <w:tmpl w:val="184A52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0A0673C"/>
    <w:multiLevelType w:val="hybridMultilevel"/>
    <w:tmpl w:val="75C2F4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C1451F4"/>
    <w:multiLevelType w:val="hybridMultilevel"/>
    <w:tmpl w:val="716A7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8"/>
  </w:num>
  <w:num w:numId="3">
    <w:abstractNumId w:val="3"/>
  </w:num>
  <w:num w:numId="4">
    <w:abstractNumId w:val="7"/>
  </w:num>
  <w:num w:numId="5">
    <w:abstractNumId w:val="2"/>
  </w:num>
  <w:num w:numId="6">
    <w:abstractNumId w:val="10"/>
  </w:num>
  <w:num w:numId="7">
    <w:abstractNumId w:val="1"/>
  </w:num>
  <w:num w:numId="8">
    <w:abstractNumId w:val="9"/>
  </w:num>
  <w:num w:numId="9">
    <w:abstractNumId w:val="13"/>
  </w:num>
  <w:num w:numId="10">
    <w:abstractNumId w:val="4"/>
  </w:num>
  <w:num w:numId="11">
    <w:abstractNumId w:val="0"/>
  </w:num>
  <w:num w:numId="12">
    <w:abstractNumId w:val="12"/>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1AA"/>
    <w:rsid w:val="00037E5B"/>
    <w:rsid w:val="00054E1D"/>
    <w:rsid w:val="00065DB2"/>
    <w:rsid w:val="0007791A"/>
    <w:rsid w:val="0008481D"/>
    <w:rsid w:val="0009346F"/>
    <w:rsid w:val="0009366D"/>
    <w:rsid w:val="000A6EB6"/>
    <w:rsid w:val="000C279D"/>
    <w:rsid w:val="000D7913"/>
    <w:rsid w:val="000E0FD7"/>
    <w:rsid w:val="000F4053"/>
    <w:rsid w:val="00101308"/>
    <w:rsid w:val="00103D72"/>
    <w:rsid w:val="00110D54"/>
    <w:rsid w:val="00116DB0"/>
    <w:rsid w:val="001170B1"/>
    <w:rsid w:val="00122347"/>
    <w:rsid w:val="00134167"/>
    <w:rsid w:val="00157C5E"/>
    <w:rsid w:val="00182E41"/>
    <w:rsid w:val="001914BA"/>
    <w:rsid w:val="0019444C"/>
    <w:rsid w:val="001B1BF7"/>
    <w:rsid w:val="001C1CB7"/>
    <w:rsid w:val="001D4E70"/>
    <w:rsid w:val="001E12F4"/>
    <w:rsid w:val="001E3091"/>
    <w:rsid w:val="001E3E29"/>
    <w:rsid w:val="002302A5"/>
    <w:rsid w:val="00236C0C"/>
    <w:rsid w:val="0024634F"/>
    <w:rsid w:val="00253138"/>
    <w:rsid w:val="00272C94"/>
    <w:rsid w:val="00294321"/>
    <w:rsid w:val="00297149"/>
    <w:rsid w:val="002A0CDA"/>
    <w:rsid w:val="002A2BFE"/>
    <w:rsid w:val="002B5262"/>
    <w:rsid w:val="002B5626"/>
    <w:rsid w:val="002E17DE"/>
    <w:rsid w:val="00320A5A"/>
    <w:rsid w:val="00323738"/>
    <w:rsid w:val="00326E9A"/>
    <w:rsid w:val="00350DC7"/>
    <w:rsid w:val="003532C8"/>
    <w:rsid w:val="003750FC"/>
    <w:rsid w:val="003877DF"/>
    <w:rsid w:val="0039722B"/>
    <w:rsid w:val="003B02B8"/>
    <w:rsid w:val="003B14CF"/>
    <w:rsid w:val="003C3AA6"/>
    <w:rsid w:val="003C7701"/>
    <w:rsid w:val="003C78D8"/>
    <w:rsid w:val="003D53DC"/>
    <w:rsid w:val="003F1477"/>
    <w:rsid w:val="003F6243"/>
    <w:rsid w:val="004043C8"/>
    <w:rsid w:val="00411F27"/>
    <w:rsid w:val="00422D21"/>
    <w:rsid w:val="00487559"/>
    <w:rsid w:val="00494044"/>
    <w:rsid w:val="004A5C9A"/>
    <w:rsid w:val="004C28FC"/>
    <w:rsid w:val="004D73A0"/>
    <w:rsid w:val="004E1654"/>
    <w:rsid w:val="00515271"/>
    <w:rsid w:val="00553FD8"/>
    <w:rsid w:val="00565229"/>
    <w:rsid w:val="00595816"/>
    <w:rsid w:val="005A34F4"/>
    <w:rsid w:val="005A6BDB"/>
    <w:rsid w:val="005F7085"/>
    <w:rsid w:val="006066D8"/>
    <w:rsid w:val="006124DB"/>
    <w:rsid w:val="00612E54"/>
    <w:rsid w:val="00616512"/>
    <w:rsid w:val="00625670"/>
    <w:rsid w:val="0064095A"/>
    <w:rsid w:val="00670806"/>
    <w:rsid w:val="00670B18"/>
    <w:rsid w:val="006715F4"/>
    <w:rsid w:val="006747D5"/>
    <w:rsid w:val="00695208"/>
    <w:rsid w:val="00697236"/>
    <w:rsid w:val="006A686E"/>
    <w:rsid w:val="006D1F5C"/>
    <w:rsid w:val="006D309D"/>
    <w:rsid w:val="006E2150"/>
    <w:rsid w:val="006F303D"/>
    <w:rsid w:val="00700CF4"/>
    <w:rsid w:val="00703117"/>
    <w:rsid w:val="00725798"/>
    <w:rsid w:val="007264C4"/>
    <w:rsid w:val="00733789"/>
    <w:rsid w:val="007576AC"/>
    <w:rsid w:val="00793CA9"/>
    <w:rsid w:val="007A0203"/>
    <w:rsid w:val="007B1440"/>
    <w:rsid w:val="007B3047"/>
    <w:rsid w:val="007B4C47"/>
    <w:rsid w:val="007C3ED6"/>
    <w:rsid w:val="007C7BA7"/>
    <w:rsid w:val="007E252C"/>
    <w:rsid w:val="007E55AE"/>
    <w:rsid w:val="008110ED"/>
    <w:rsid w:val="008161AA"/>
    <w:rsid w:val="0082595D"/>
    <w:rsid w:val="00831709"/>
    <w:rsid w:val="0083487E"/>
    <w:rsid w:val="008467C3"/>
    <w:rsid w:val="008C6A4C"/>
    <w:rsid w:val="008E65D3"/>
    <w:rsid w:val="008F059C"/>
    <w:rsid w:val="00901050"/>
    <w:rsid w:val="009145EF"/>
    <w:rsid w:val="009337C8"/>
    <w:rsid w:val="0093682F"/>
    <w:rsid w:val="009467C0"/>
    <w:rsid w:val="009474E1"/>
    <w:rsid w:val="0095556F"/>
    <w:rsid w:val="00963DFB"/>
    <w:rsid w:val="00966E0E"/>
    <w:rsid w:val="00971578"/>
    <w:rsid w:val="00973D63"/>
    <w:rsid w:val="00976A42"/>
    <w:rsid w:val="00992DE5"/>
    <w:rsid w:val="009B095F"/>
    <w:rsid w:val="009C2883"/>
    <w:rsid w:val="009C2A60"/>
    <w:rsid w:val="009D465D"/>
    <w:rsid w:val="009D4C8E"/>
    <w:rsid w:val="009E2F6E"/>
    <w:rsid w:val="009E7145"/>
    <w:rsid w:val="009F3C45"/>
    <w:rsid w:val="00A03D15"/>
    <w:rsid w:val="00A1011F"/>
    <w:rsid w:val="00A135FA"/>
    <w:rsid w:val="00A23DA3"/>
    <w:rsid w:val="00A31028"/>
    <w:rsid w:val="00A330AB"/>
    <w:rsid w:val="00A449C8"/>
    <w:rsid w:val="00A602C4"/>
    <w:rsid w:val="00A618A7"/>
    <w:rsid w:val="00A709D7"/>
    <w:rsid w:val="00A84AF6"/>
    <w:rsid w:val="00A8784B"/>
    <w:rsid w:val="00A90E49"/>
    <w:rsid w:val="00AA1B6D"/>
    <w:rsid w:val="00AA4E09"/>
    <w:rsid w:val="00AB4A2C"/>
    <w:rsid w:val="00AB6CA8"/>
    <w:rsid w:val="00AC022A"/>
    <w:rsid w:val="00AC3E0B"/>
    <w:rsid w:val="00AD056F"/>
    <w:rsid w:val="00AD274F"/>
    <w:rsid w:val="00AF16C0"/>
    <w:rsid w:val="00AF3430"/>
    <w:rsid w:val="00AF3D32"/>
    <w:rsid w:val="00B13447"/>
    <w:rsid w:val="00B25AD8"/>
    <w:rsid w:val="00B345CA"/>
    <w:rsid w:val="00B44183"/>
    <w:rsid w:val="00B446BC"/>
    <w:rsid w:val="00B638D8"/>
    <w:rsid w:val="00B64078"/>
    <w:rsid w:val="00B72E0E"/>
    <w:rsid w:val="00B74C60"/>
    <w:rsid w:val="00BB132A"/>
    <w:rsid w:val="00BD20D2"/>
    <w:rsid w:val="00BF20F4"/>
    <w:rsid w:val="00BF4B4B"/>
    <w:rsid w:val="00C00414"/>
    <w:rsid w:val="00C07BE5"/>
    <w:rsid w:val="00C12C60"/>
    <w:rsid w:val="00C13111"/>
    <w:rsid w:val="00C13EE4"/>
    <w:rsid w:val="00C253D7"/>
    <w:rsid w:val="00C32581"/>
    <w:rsid w:val="00C32B10"/>
    <w:rsid w:val="00C516AC"/>
    <w:rsid w:val="00C97BB7"/>
    <w:rsid w:val="00CC2BB6"/>
    <w:rsid w:val="00CC669C"/>
    <w:rsid w:val="00CD4ECE"/>
    <w:rsid w:val="00CD5FC5"/>
    <w:rsid w:val="00CE5EF3"/>
    <w:rsid w:val="00CF11EF"/>
    <w:rsid w:val="00CF3078"/>
    <w:rsid w:val="00CF3F4C"/>
    <w:rsid w:val="00D10BB2"/>
    <w:rsid w:val="00D16F76"/>
    <w:rsid w:val="00D458C4"/>
    <w:rsid w:val="00D46321"/>
    <w:rsid w:val="00D47C67"/>
    <w:rsid w:val="00D643DD"/>
    <w:rsid w:val="00D7418D"/>
    <w:rsid w:val="00D979F9"/>
    <w:rsid w:val="00DB493B"/>
    <w:rsid w:val="00DC3174"/>
    <w:rsid w:val="00E100A3"/>
    <w:rsid w:val="00E23C66"/>
    <w:rsid w:val="00E55E60"/>
    <w:rsid w:val="00E71F26"/>
    <w:rsid w:val="00E732FE"/>
    <w:rsid w:val="00E740E6"/>
    <w:rsid w:val="00E772DC"/>
    <w:rsid w:val="00E85068"/>
    <w:rsid w:val="00EA6341"/>
    <w:rsid w:val="00EA72BF"/>
    <w:rsid w:val="00EB0CB2"/>
    <w:rsid w:val="00ED0F06"/>
    <w:rsid w:val="00ED408B"/>
    <w:rsid w:val="00ED46E9"/>
    <w:rsid w:val="00ED4927"/>
    <w:rsid w:val="00EE744B"/>
    <w:rsid w:val="00EF00F0"/>
    <w:rsid w:val="00F059E2"/>
    <w:rsid w:val="00F3190A"/>
    <w:rsid w:val="00F5252F"/>
    <w:rsid w:val="00F5531B"/>
    <w:rsid w:val="00F67A29"/>
    <w:rsid w:val="00F73A9C"/>
    <w:rsid w:val="00F759F6"/>
    <w:rsid w:val="00F75D97"/>
    <w:rsid w:val="00F83F3B"/>
    <w:rsid w:val="00F85A15"/>
    <w:rsid w:val="00FA7A9D"/>
    <w:rsid w:val="00FA7D3A"/>
    <w:rsid w:val="00FF059A"/>
    <w:rsid w:val="00FF7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01480B"/>
  <w15:chartTrackingRefBased/>
  <w15:docId w15:val="{E003540F-0137-4884-9C45-ED7224FA3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61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C022A"/>
    <w:rPr>
      <w:color w:val="0000FF"/>
      <w:u w:val="single"/>
    </w:rPr>
  </w:style>
  <w:style w:type="character" w:styleId="FollowedHyperlink">
    <w:name w:val="FollowedHyperlink"/>
    <w:basedOn w:val="DefaultParagraphFont"/>
    <w:uiPriority w:val="99"/>
    <w:semiHidden/>
    <w:unhideWhenUsed/>
    <w:rsid w:val="00AC022A"/>
    <w:rPr>
      <w:color w:val="954F72" w:themeColor="followedHyperlink"/>
      <w:u w:val="single"/>
    </w:rPr>
  </w:style>
  <w:style w:type="paragraph" w:styleId="NormalWeb">
    <w:name w:val="Normal (Web)"/>
    <w:basedOn w:val="Normal"/>
    <w:uiPriority w:val="99"/>
    <w:semiHidden/>
    <w:unhideWhenUsed/>
    <w:rsid w:val="003D53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F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0F4"/>
  </w:style>
  <w:style w:type="paragraph" w:styleId="Footer">
    <w:name w:val="footer"/>
    <w:basedOn w:val="Normal"/>
    <w:link w:val="FooterChar"/>
    <w:uiPriority w:val="99"/>
    <w:unhideWhenUsed/>
    <w:rsid w:val="00BF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0F4"/>
  </w:style>
  <w:style w:type="paragraph" w:styleId="ListParagraph">
    <w:name w:val="List Paragraph"/>
    <w:basedOn w:val="Normal"/>
    <w:uiPriority w:val="34"/>
    <w:qFormat/>
    <w:rsid w:val="001B1BF7"/>
    <w:pPr>
      <w:ind w:left="720"/>
      <w:contextualSpacing/>
    </w:pPr>
  </w:style>
  <w:style w:type="paragraph" w:styleId="BalloonText">
    <w:name w:val="Balloon Text"/>
    <w:basedOn w:val="Normal"/>
    <w:link w:val="BalloonTextChar"/>
    <w:uiPriority w:val="99"/>
    <w:semiHidden/>
    <w:unhideWhenUsed/>
    <w:rsid w:val="006256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56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60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actions-for-schools-during-the-coronavirus-outbreak/guidance-for-full-opening-schools" TargetMode="Externa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ducationendowmentfoundation.org.uk/covid-19-resources/guide-to-supporting-schools-planning/"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5387</TotalTime>
  <Pages>12</Pages>
  <Words>2723</Words>
  <Characters>15527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Jenny Campbell</cp:lastModifiedBy>
  <cp:revision>11</cp:revision>
  <cp:lastPrinted>2021-03-17T09:28:00Z</cp:lastPrinted>
  <dcterms:created xsi:type="dcterms:W3CDTF">2021-03-16T19:00:00Z</dcterms:created>
  <dcterms:modified xsi:type="dcterms:W3CDTF">2021-03-24T18:48:00Z</dcterms:modified>
</cp:coreProperties>
</file>